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43"/>
        <w:gridCol w:w="284"/>
        <w:gridCol w:w="721"/>
        <w:gridCol w:w="1419"/>
        <w:gridCol w:w="1419"/>
        <w:gridCol w:w="851"/>
        <w:gridCol w:w="285"/>
        <w:gridCol w:w="1277"/>
        <w:gridCol w:w="1002"/>
        <w:gridCol w:w="2839"/>
      </w:tblGrid>
      <w:tr w:rsidR="00692264" w:rsidRPr="008334A0">
        <w:trPr>
          <w:trHeight w:hRule="exact" w:val="1528"/>
        </w:trPr>
        <w:tc>
          <w:tcPr>
            <w:tcW w:w="143" w:type="dxa"/>
          </w:tcPr>
          <w:p w:rsidR="00692264" w:rsidRDefault="00692264"/>
        </w:tc>
        <w:tc>
          <w:tcPr>
            <w:tcW w:w="285" w:type="dxa"/>
          </w:tcPr>
          <w:p w:rsidR="00692264" w:rsidRDefault="00692264"/>
        </w:tc>
        <w:tc>
          <w:tcPr>
            <w:tcW w:w="710" w:type="dxa"/>
          </w:tcPr>
          <w:p w:rsidR="00692264" w:rsidRDefault="00692264"/>
        </w:tc>
        <w:tc>
          <w:tcPr>
            <w:tcW w:w="1419" w:type="dxa"/>
          </w:tcPr>
          <w:p w:rsidR="00692264" w:rsidRDefault="00692264"/>
        </w:tc>
        <w:tc>
          <w:tcPr>
            <w:tcW w:w="1419" w:type="dxa"/>
          </w:tcPr>
          <w:p w:rsidR="00692264" w:rsidRDefault="00692264"/>
        </w:tc>
        <w:tc>
          <w:tcPr>
            <w:tcW w:w="851" w:type="dxa"/>
          </w:tcPr>
          <w:p w:rsidR="00692264" w:rsidRDefault="00692264"/>
        </w:tc>
        <w:tc>
          <w:tcPr>
            <w:tcW w:w="5401" w:type="dxa"/>
            <w:gridSpan w:val="4"/>
            <w:shd w:val="clear" w:color="000000" w:fill="FFFFFF"/>
            <w:tcMar>
              <w:left w:w="34" w:type="dxa"/>
              <w:right w:w="34" w:type="dxa"/>
            </w:tcMar>
          </w:tcPr>
          <w:p w:rsidR="00692264" w:rsidRPr="00912A2A" w:rsidRDefault="00D15977" w:rsidP="008334A0">
            <w:pPr>
              <w:spacing w:after="0" w:line="240" w:lineRule="auto"/>
              <w:jc w:val="both"/>
              <w:rPr>
                <w:lang w:val="ru-RU"/>
              </w:rPr>
            </w:pPr>
            <w:r w:rsidRPr="00912A2A">
              <w:rPr>
                <w:rFonts w:ascii="Times New Roman" w:hAnsi="Times New Roman" w:cs="Times New Roman"/>
                <w:color w:val="000000"/>
                <w:lang w:val="ru-RU"/>
              </w:rPr>
              <w:t xml:space="preserve">Приложение к ОПОП по направлению подготовки 41.03.04 Политология (высшее образование - бакалавриат), Направленность (профиль) программы «Политические процессы в сфере межнациональных и межрелигиозных отношений», утв. приказом ректора ОмГА от </w:t>
            </w:r>
            <w:r w:rsidR="008334A0">
              <w:rPr>
                <w:rFonts w:ascii="Times New Roman" w:hAnsi="Times New Roman" w:cs="Times New Roman"/>
                <w:color w:val="000000"/>
                <w:lang w:val="ru-RU"/>
              </w:rPr>
              <w:t xml:space="preserve">29.03.2021 </w:t>
            </w:r>
            <w:r w:rsidRPr="00912A2A">
              <w:rPr>
                <w:rFonts w:ascii="Times New Roman" w:hAnsi="Times New Roman" w:cs="Times New Roman"/>
                <w:color w:val="000000"/>
                <w:lang w:val="ru-RU"/>
              </w:rPr>
              <w:t xml:space="preserve"> №</w:t>
            </w:r>
            <w:r w:rsidR="008334A0">
              <w:rPr>
                <w:rFonts w:ascii="Times New Roman" w:hAnsi="Times New Roman" w:cs="Times New Roman"/>
                <w:color w:val="000000"/>
                <w:lang w:val="ru-RU"/>
              </w:rPr>
              <w:t>57</w:t>
            </w:r>
          </w:p>
        </w:tc>
      </w:tr>
      <w:tr w:rsidR="00692264" w:rsidRPr="008334A0">
        <w:trPr>
          <w:trHeight w:hRule="exact" w:val="138"/>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1277" w:type="dxa"/>
          </w:tcPr>
          <w:p w:rsidR="00692264" w:rsidRPr="00912A2A" w:rsidRDefault="00692264">
            <w:pPr>
              <w:rPr>
                <w:lang w:val="ru-RU"/>
              </w:rPr>
            </w:pPr>
          </w:p>
        </w:tc>
        <w:tc>
          <w:tcPr>
            <w:tcW w:w="993" w:type="dxa"/>
          </w:tcPr>
          <w:p w:rsidR="00692264" w:rsidRPr="00912A2A" w:rsidRDefault="00692264">
            <w:pPr>
              <w:rPr>
                <w:lang w:val="ru-RU"/>
              </w:rPr>
            </w:pPr>
          </w:p>
        </w:tc>
        <w:tc>
          <w:tcPr>
            <w:tcW w:w="2836" w:type="dxa"/>
          </w:tcPr>
          <w:p w:rsidR="00692264" w:rsidRPr="00912A2A" w:rsidRDefault="00692264">
            <w:pPr>
              <w:rPr>
                <w:lang w:val="ru-RU"/>
              </w:rPr>
            </w:pPr>
          </w:p>
        </w:tc>
      </w:tr>
      <w:tr w:rsidR="00692264">
        <w:trPr>
          <w:trHeight w:hRule="exact" w:val="585"/>
        </w:trPr>
        <w:tc>
          <w:tcPr>
            <w:tcW w:w="10221" w:type="dxa"/>
            <w:gridSpan w:val="10"/>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692264" w:rsidRDefault="00D15977">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92264" w:rsidRPr="008334A0">
        <w:trPr>
          <w:trHeight w:hRule="exact" w:val="314"/>
        </w:trPr>
        <w:tc>
          <w:tcPr>
            <w:tcW w:w="10221" w:type="dxa"/>
            <w:gridSpan w:val="10"/>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Кафедра "Экономики и управления персоналом"</w:t>
            </w:r>
          </w:p>
        </w:tc>
      </w:tr>
      <w:tr w:rsidR="00692264" w:rsidRPr="008334A0">
        <w:trPr>
          <w:trHeight w:hRule="exact" w:val="211"/>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1277" w:type="dxa"/>
          </w:tcPr>
          <w:p w:rsidR="00692264" w:rsidRPr="00912A2A" w:rsidRDefault="00692264">
            <w:pPr>
              <w:rPr>
                <w:lang w:val="ru-RU"/>
              </w:rPr>
            </w:pPr>
          </w:p>
        </w:tc>
        <w:tc>
          <w:tcPr>
            <w:tcW w:w="993" w:type="dxa"/>
          </w:tcPr>
          <w:p w:rsidR="00692264" w:rsidRPr="00912A2A" w:rsidRDefault="00692264">
            <w:pPr>
              <w:rPr>
                <w:lang w:val="ru-RU"/>
              </w:rPr>
            </w:pPr>
          </w:p>
        </w:tc>
        <w:tc>
          <w:tcPr>
            <w:tcW w:w="2836" w:type="dxa"/>
          </w:tcPr>
          <w:p w:rsidR="00692264" w:rsidRPr="00912A2A" w:rsidRDefault="00692264">
            <w:pPr>
              <w:rPr>
                <w:lang w:val="ru-RU"/>
              </w:rPr>
            </w:pPr>
          </w:p>
        </w:tc>
      </w:tr>
      <w:tr w:rsidR="00692264">
        <w:trPr>
          <w:trHeight w:hRule="exact" w:val="277"/>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1277" w:type="dxa"/>
          </w:tcPr>
          <w:p w:rsidR="00692264" w:rsidRPr="00912A2A" w:rsidRDefault="00692264">
            <w:pPr>
              <w:rPr>
                <w:lang w:val="ru-RU"/>
              </w:rPr>
            </w:pPr>
          </w:p>
        </w:tc>
        <w:tc>
          <w:tcPr>
            <w:tcW w:w="3842" w:type="dxa"/>
            <w:gridSpan w:val="2"/>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УТВЕРЖДАЮ</w:t>
            </w:r>
          </w:p>
        </w:tc>
      </w:tr>
      <w:tr w:rsidR="00692264">
        <w:trPr>
          <w:trHeight w:hRule="exact" w:val="138"/>
        </w:trPr>
        <w:tc>
          <w:tcPr>
            <w:tcW w:w="143" w:type="dxa"/>
          </w:tcPr>
          <w:p w:rsidR="00692264" w:rsidRDefault="00692264"/>
        </w:tc>
        <w:tc>
          <w:tcPr>
            <w:tcW w:w="285" w:type="dxa"/>
          </w:tcPr>
          <w:p w:rsidR="00692264" w:rsidRDefault="00692264"/>
        </w:tc>
        <w:tc>
          <w:tcPr>
            <w:tcW w:w="710" w:type="dxa"/>
          </w:tcPr>
          <w:p w:rsidR="00692264" w:rsidRDefault="00692264"/>
        </w:tc>
        <w:tc>
          <w:tcPr>
            <w:tcW w:w="1419" w:type="dxa"/>
          </w:tcPr>
          <w:p w:rsidR="00692264" w:rsidRDefault="00692264"/>
        </w:tc>
        <w:tc>
          <w:tcPr>
            <w:tcW w:w="1419" w:type="dxa"/>
          </w:tcPr>
          <w:p w:rsidR="00692264" w:rsidRDefault="00692264"/>
        </w:tc>
        <w:tc>
          <w:tcPr>
            <w:tcW w:w="851" w:type="dxa"/>
          </w:tcPr>
          <w:p w:rsidR="00692264" w:rsidRDefault="00692264"/>
        </w:tc>
        <w:tc>
          <w:tcPr>
            <w:tcW w:w="285" w:type="dxa"/>
          </w:tcPr>
          <w:p w:rsidR="00692264" w:rsidRDefault="00692264"/>
        </w:tc>
        <w:tc>
          <w:tcPr>
            <w:tcW w:w="1277" w:type="dxa"/>
          </w:tcPr>
          <w:p w:rsidR="00692264" w:rsidRDefault="00692264"/>
        </w:tc>
        <w:tc>
          <w:tcPr>
            <w:tcW w:w="993" w:type="dxa"/>
          </w:tcPr>
          <w:p w:rsidR="00692264" w:rsidRDefault="00692264"/>
        </w:tc>
        <w:tc>
          <w:tcPr>
            <w:tcW w:w="2836" w:type="dxa"/>
          </w:tcPr>
          <w:p w:rsidR="00692264" w:rsidRDefault="00692264"/>
        </w:tc>
      </w:tr>
      <w:tr w:rsidR="00692264" w:rsidRPr="008334A0">
        <w:trPr>
          <w:trHeight w:hRule="exact" w:val="277"/>
        </w:trPr>
        <w:tc>
          <w:tcPr>
            <w:tcW w:w="143" w:type="dxa"/>
          </w:tcPr>
          <w:p w:rsidR="00692264" w:rsidRDefault="00692264"/>
        </w:tc>
        <w:tc>
          <w:tcPr>
            <w:tcW w:w="285" w:type="dxa"/>
          </w:tcPr>
          <w:p w:rsidR="00692264" w:rsidRDefault="00692264"/>
        </w:tc>
        <w:tc>
          <w:tcPr>
            <w:tcW w:w="710" w:type="dxa"/>
          </w:tcPr>
          <w:p w:rsidR="00692264" w:rsidRDefault="00692264"/>
        </w:tc>
        <w:tc>
          <w:tcPr>
            <w:tcW w:w="1419" w:type="dxa"/>
          </w:tcPr>
          <w:p w:rsidR="00692264" w:rsidRDefault="00692264"/>
        </w:tc>
        <w:tc>
          <w:tcPr>
            <w:tcW w:w="1419" w:type="dxa"/>
          </w:tcPr>
          <w:p w:rsidR="00692264" w:rsidRDefault="00692264"/>
        </w:tc>
        <w:tc>
          <w:tcPr>
            <w:tcW w:w="851" w:type="dxa"/>
          </w:tcPr>
          <w:p w:rsidR="00692264" w:rsidRDefault="00692264"/>
        </w:tc>
        <w:tc>
          <w:tcPr>
            <w:tcW w:w="285" w:type="dxa"/>
          </w:tcPr>
          <w:p w:rsidR="00692264" w:rsidRDefault="00692264"/>
        </w:tc>
        <w:tc>
          <w:tcPr>
            <w:tcW w:w="1277" w:type="dxa"/>
          </w:tcPr>
          <w:p w:rsidR="00692264" w:rsidRDefault="00692264"/>
        </w:tc>
        <w:tc>
          <w:tcPr>
            <w:tcW w:w="3842" w:type="dxa"/>
            <w:gridSpan w:val="2"/>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Ректор, д.фил.н., профессор</w:t>
            </w:r>
          </w:p>
        </w:tc>
      </w:tr>
      <w:tr w:rsidR="00692264" w:rsidRPr="008334A0">
        <w:trPr>
          <w:trHeight w:hRule="exact" w:val="138"/>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1277" w:type="dxa"/>
          </w:tcPr>
          <w:p w:rsidR="00692264" w:rsidRPr="00912A2A" w:rsidRDefault="00692264">
            <w:pPr>
              <w:rPr>
                <w:lang w:val="ru-RU"/>
              </w:rPr>
            </w:pPr>
          </w:p>
        </w:tc>
        <w:tc>
          <w:tcPr>
            <w:tcW w:w="993" w:type="dxa"/>
          </w:tcPr>
          <w:p w:rsidR="00692264" w:rsidRPr="00912A2A" w:rsidRDefault="00692264">
            <w:pPr>
              <w:rPr>
                <w:lang w:val="ru-RU"/>
              </w:rPr>
            </w:pPr>
          </w:p>
        </w:tc>
        <w:tc>
          <w:tcPr>
            <w:tcW w:w="2836" w:type="dxa"/>
          </w:tcPr>
          <w:p w:rsidR="00692264" w:rsidRPr="00912A2A" w:rsidRDefault="00692264">
            <w:pPr>
              <w:rPr>
                <w:lang w:val="ru-RU"/>
              </w:rPr>
            </w:pPr>
          </w:p>
        </w:tc>
      </w:tr>
      <w:tr w:rsidR="00692264">
        <w:trPr>
          <w:trHeight w:hRule="exact" w:val="277"/>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1277" w:type="dxa"/>
          </w:tcPr>
          <w:p w:rsidR="00692264" w:rsidRPr="00912A2A" w:rsidRDefault="00692264">
            <w:pPr>
              <w:rPr>
                <w:lang w:val="ru-RU"/>
              </w:rPr>
            </w:pPr>
          </w:p>
        </w:tc>
        <w:tc>
          <w:tcPr>
            <w:tcW w:w="3842" w:type="dxa"/>
            <w:gridSpan w:val="2"/>
            <w:shd w:val="clear" w:color="000000" w:fill="FFFFFF"/>
            <w:tcMar>
              <w:left w:w="34" w:type="dxa"/>
              <w:right w:w="34" w:type="dxa"/>
            </w:tcMar>
          </w:tcPr>
          <w:p w:rsidR="00692264" w:rsidRDefault="00D15977">
            <w:pPr>
              <w:spacing w:after="0" w:line="240" w:lineRule="auto"/>
              <w:jc w:val="right"/>
              <w:rPr>
                <w:sz w:val="24"/>
                <w:szCs w:val="24"/>
              </w:rPr>
            </w:pPr>
            <w:r w:rsidRPr="00692407">
              <w:rPr>
                <w:rFonts w:ascii="Times New Roman" w:hAnsi="Times New Roman" w:cs="Times New Roman"/>
                <w:color w:val="FFFFFF" w:themeColor="background1"/>
                <w:sz w:val="24"/>
                <w:szCs w:val="24"/>
              </w:rPr>
              <w:t>______________</w:t>
            </w:r>
            <w:r>
              <w:rPr>
                <w:rFonts w:ascii="Times New Roman" w:hAnsi="Times New Roman" w:cs="Times New Roman"/>
                <w:color w:val="000000"/>
                <w:sz w:val="24"/>
                <w:szCs w:val="24"/>
              </w:rPr>
              <w:t>А.Э. Еремеев</w:t>
            </w:r>
          </w:p>
        </w:tc>
      </w:tr>
      <w:tr w:rsidR="00692264">
        <w:trPr>
          <w:trHeight w:hRule="exact" w:val="138"/>
        </w:trPr>
        <w:tc>
          <w:tcPr>
            <w:tcW w:w="143" w:type="dxa"/>
          </w:tcPr>
          <w:p w:rsidR="00692264" w:rsidRDefault="00692264"/>
        </w:tc>
        <w:tc>
          <w:tcPr>
            <w:tcW w:w="285" w:type="dxa"/>
          </w:tcPr>
          <w:p w:rsidR="00692264" w:rsidRDefault="00692264"/>
        </w:tc>
        <w:tc>
          <w:tcPr>
            <w:tcW w:w="710" w:type="dxa"/>
          </w:tcPr>
          <w:p w:rsidR="00692264" w:rsidRDefault="00692264"/>
        </w:tc>
        <w:tc>
          <w:tcPr>
            <w:tcW w:w="1419" w:type="dxa"/>
          </w:tcPr>
          <w:p w:rsidR="00692264" w:rsidRDefault="00692264"/>
        </w:tc>
        <w:tc>
          <w:tcPr>
            <w:tcW w:w="1419" w:type="dxa"/>
          </w:tcPr>
          <w:p w:rsidR="00692264" w:rsidRDefault="00692264"/>
        </w:tc>
        <w:tc>
          <w:tcPr>
            <w:tcW w:w="851" w:type="dxa"/>
          </w:tcPr>
          <w:p w:rsidR="00692264" w:rsidRDefault="00692264"/>
        </w:tc>
        <w:tc>
          <w:tcPr>
            <w:tcW w:w="285" w:type="dxa"/>
          </w:tcPr>
          <w:p w:rsidR="00692264" w:rsidRDefault="00692264"/>
        </w:tc>
        <w:tc>
          <w:tcPr>
            <w:tcW w:w="1277" w:type="dxa"/>
          </w:tcPr>
          <w:p w:rsidR="00692264" w:rsidRDefault="00692264"/>
        </w:tc>
        <w:tc>
          <w:tcPr>
            <w:tcW w:w="993" w:type="dxa"/>
          </w:tcPr>
          <w:p w:rsidR="00692264" w:rsidRDefault="00692264"/>
        </w:tc>
        <w:tc>
          <w:tcPr>
            <w:tcW w:w="2836" w:type="dxa"/>
          </w:tcPr>
          <w:p w:rsidR="00692264" w:rsidRDefault="00692264"/>
        </w:tc>
      </w:tr>
      <w:tr w:rsidR="00692264" w:rsidRPr="00912A2A">
        <w:trPr>
          <w:trHeight w:hRule="exact" w:val="277"/>
        </w:trPr>
        <w:tc>
          <w:tcPr>
            <w:tcW w:w="143" w:type="dxa"/>
          </w:tcPr>
          <w:p w:rsidR="00692264" w:rsidRDefault="00692264"/>
        </w:tc>
        <w:tc>
          <w:tcPr>
            <w:tcW w:w="285" w:type="dxa"/>
          </w:tcPr>
          <w:p w:rsidR="00692264" w:rsidRDefault="00692264"/>
        </w:tc>
        <w:tc>
          <w:tcPr>
            <w:tcW w:w="710" w:type="dxa"/>
          </w:tcPr>
          <w:p w:rsidR="00692264" w:rsidRDefault="00692264"/>
        </w:tc>
        <w:tc>
          <w:tcPr>
            <w:tcW w:w="1419" w:type="dxa"/>
          </w:tcPr>
          <w:p w:rsidR="00692264" w:rsidRDefault="00692264"/>
        </w:tc>
        <w:tc>
          <w:tcPr>
            <w:tcW w:w="1419" w:type="dxa"/>
          </w:tcPr>
          <w:p w:rsidR="00692264" w:rsidRDefault="00692264"/>
        </w:tc>
        <w:tc>
          <w:tcPr>
            <w:tcW w:w="851" w:type="dxa"/>
          </w:tcPr>
          <w:p w:rsidR="00692264" w:rsidRDefault="00692264"/>
        </w:tc>
        <w:tc>
          <w:tcPr>
            <w:tcW w:w="285" w:type="dxa"/>
          </w:tcPr>
          <w:p w:rsidR="00692264" w:rsidRDefault="00692264"/>
        </w:tc>
        <w:tc>
          <w:tcPr>
            <w:tcW w:w="1277" w:type="dxa"/>
          </w:tcPr>
          <w:p w:rsidR="00692264" w:rsidRDefault="00692264"/>
        </w:tc>
        <w:tc>
          <w:tcPr>
            <w:tcW w:w="3842" w:type="dxa"/>
            <w:gridSpan w:val="2"/>
            <w:shd w:val="clear" w:color="000000" w:fill="FFFFFF"/>
            <w:tcMar>
              <w:left w:w="34" w:type="dxa"/>
              <w:right w:w="34" w:type="dxa"/>
            </w:tcMar>
          </w:tcPr>
          <w:p w:rsidR="00692264" w:rsidRPr="00912A2A" w:rsidRDefault="008334A0">
            <w:pPr>
              <w:spacing w:after="0" w:line="240" w:lineRule="auto"/>
              <w:jc w:val="right"/>
              <w:rPr>
                <w:sz w:val="24"/>
                <w:szCs w:val="24"/>
                <w:lang w:val="ru-RU"/>
              </w:rPr>
            </w:pPr>
            <w:r>
              <w:rPr>
                <w:rFonts w:ascii="Times New Roman" w:hAnsi="Times New Roman" w:cs="Times New Roman"/>
                <w:color w:val="000000"/>
                <w:sz w:val="24"/>
                <w:szCs w:val="24"/>
                <w:lang w:val="ru-RU"/>
              </w:rPr>
              <w:t>29.03.2021г</w:t>
            </w:r>
            <w:r w:rsidR="00D15977" w:rsidRPr="00912A2A">
              <w:rPr>
                <w:rFonts w:ascii="Times New Roman" w:hAnsi="Times New Roman" w:cs="Times New Roman"/>
                <w:color w:val="000000"/>
                <w:sz w:val="24"/>
                <w:szCs w:val="24"/>
                <w:lang w:val="ru-RU"/>
              </w:rPr>
              <w:t>.</w:t>
            </w:r>
          </w:p>
        </w:tc>
      </w:tr>
      <w:tr w:rsidR="00692264" w:rsidRPr="00912A2A">
        <w:trPr>
          <w:trHeight w:hRule="exact" w:val="277"/>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1277" w:type="dxa"/>
          </w:tcPr>
          <w:p w:rsidR="00692264" w:rsidRPr="00912A2A" w:rsidRDefault="00692264">
            <w:pPr>
              <w:rPr>
                <w:lang w:val="ru-RU"/>
              </w:rPr>
            </w:pPr>
          </w:p>
        </w:tc>
        <w:tc>
          <w:tcPr>
            <w:tcW w:w="993" w:type="dxa"/>
          </w:tcPr>
          <w:p w:rsidR="00692264" w:rsidRPr="00912A2A" w:rsidRDefault="00692264">
            <w:pPr>
              <w:rPr>
                <w:lang w:val="ru-RU"/>
              </w:rPr>
            </w:pPr>
          </w:p>
        </w:tc>
        <w:tc>
          <w:tcPr>
            <w:tcW w:w="2836" w:type="dxa"/>
          </w:tcPr>
          <w:p w:rsidR="00692264" w:rsidRPr="00912A2A" w:rsidRDefault="00692264">
            <w:pPr>
              <w:rPr>
                <w:lang w:val="ru-RU"/>
              </w:rPr>
            </w:pPr>
          </w:p>
        </w:tc>
      </w:tr>
      <w:tr w:rsidR="00692264" w:rsidRPr="00912A2A">
        <w:trPr>
          <w:trHeight w:hRule="exact" w:val="416"/>
        </w:trPr>
        <w:tc>
          <w:tcPr>
            <w:tcW w:w="10221" w:type="dxa"/>
            <w:gridSpan w:val="10"/>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РАБОЧАЯ ПРОГРАММА ДИСЦИПЛИНЫ</w:t>
            </w:r>
          </w:p>
        </w:tc>
      </w:tr>
      <w:tr w:rsidR="00692264" w:rsidRPr="00912A2A">
        <w:trPr>
          <w:trHeight w:hRule="exact" w:val="775"/>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4834" w:type="dxa"/>
            <w:gridSpan w:val="5"/>
            <w:shd w:val="clear" w:color="000000" w:fill="FFFFFF"/>
            <w:tcMar>
              <w:left w:w="34" w:type="dxa"/>
              <w:right w:w="34" w:type="dxa"/>
            </w:tcMar>
          </w:tcPr>
          <w:p w:rsidR="00692264" w:rsidRPr="00912A2A" w:rsidRDefault="00D15977">
            <w:pPr>
              <w:spacing w:after="0" w:line="240" w:lineRule="auto"/>
              <w:jc w:val="center"/>
              <w:rPr>
                <w:sz w:val="32"/>
                <w:szCs w:val="32"/>
                <w:lang w:val="ru-RU"/>
              </w:rPr>
            </w:pPr>
            <w:r w:rsidRPr="00912A2A">
              <w:rPr>
                <w:rFonts w:ascii="Times New Roman" w:hAnsi="Times New Roman" w:cs="Times New Roman"/>
                <w:color w:val="000000"/>
                <w:sz w:val="32"/>
                <w:szCs w:val="32"/>
                <w:lang w:val="ru-RU"/>
              </w:rPr>
              <w:t>Экономическая теория</w:t>
            </w:r>
          </w:p>
          <w:p w:rsidR="00692264" w:rsidRPr="00912A2A" w:rsidRDefault="00D15977">
            <w:pPr>
              <w:spacing w:after="0" w:line="240" w:lineRule="auto"/>
              <w:jc w:val="center"/>
              <w:rPr>
                <w:sz w:val="32"/>
                <w:szCs w:val="32"/>
                <w:lang w:val="ru-RU"/>
              </w:rPr>
            </w:pPr>
            <w:r w:rsidRPr="00912A2A">
              <w:rPr>
                <w:rFonts w:ascii="Times New Roman" w:hAnsi="Times New Roman" w:cs="Times New Roman"/>
                <w:color w:val="000000"/>
                <w:sz w:val="32"/>
                <w:szCs w:val="32"/>
                <w:lang w:val="ru-RU"/>
              </w:rPr>
              <w:t>Б1.О.10</w:t>
            </w:r>
          </w:p>
        </w:tc>
        <w:tc>
          <w:tcPr>
            <w:tcW w:w="2836" w:type="dxa"/>
          </w:tcPr>
          <w:p w:rsidR="00692264" w:rsidRPr="00912A2A" w:rsidRDefault="00692264">
            <w:pPr>
              <w:rPr>
                <w:lang w:val="ru-RU"/>
              </w:rPr>
            </w:pPr>
          </w:p>
        </w:tc>
      </w:tr>
      <w:tr w:rsidR="00692264" w:rsidRPr="00912A2A">
        <w:trPr>
          <w:trHeight w:hRule="exact" w:val="277"/>
        </w:trPr>
        <w:tc>
          <w:tcPr>
            <w:tcW w:w="10221" w:type="dxa"/>
            <w:gridSpan w:val="10"/>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по программе бакалавриата</w:t>
            </w:r>
          </w:p>
        </w:tc>
      </w:tr>
      <w:tr w:rsidR="00692264" w:rsidRPr="00AF4309">
        <w:trPr>
          <w:trHeight w:hRule="exact" w:val="1389"/>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9795" w:type="dxa"/>
            <w:gridSpan w:val="8"/>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Направление подготовки: 41.03.04 Политология (высшее образование - бакалавриат)</w:t>
            </w:r>
          </w:p>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Направленность (профиль) программы: «Политические процессы в сфере межнациональных и межрелигиозных отношений»</w:t>
            </w:r>
          </w:p>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692264" w:rsidRPr="00AF4309">
        <w:trPr>
          <w:trHeight w:hRule="exact" w:val="138"/>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1277" w:type="dxa"/>
          </w:tcPr>
          <w:p w:rsidR="00692264" w:rsidRPr="00912A2A" w:rsidRDefault="00692264">
            <w:pPr>
              <w:rPr>
                <w:lang w:val="ru-RU"/>
              </w:rPr>
            </w:pPr>
          </w:p>
        </w:tc>
        <w:tc>
          <w:tcPr>
            <w:tcW w:w="993" w:type="dxa"/>
          </w:tcPr>
          <w:p w:rsidR="00692264" w:rsidRPr="00912A2A" w:rsidRDefault="00692264">
            <w:pPr>
              <w:rPr>
                <w:lang w:val="ru-RU"/>
              </w:rPr>
            </w:pPr>
          </w:p>
        </w:tc>
        <w:tc>
          <w:tcPr>
            <w:tcW w:w="2836" w:type="dxa"/>
          </w:tcPr>
          <w:p w:rsidR="00692264" w:rsidRPr="00912A2A" w:rsidRDefault="00692264">
            <w:pPr>
              <w:rPr>
                <w:lang w:val="ru-RU"/>
              </w:rPr>
            </w:pPr>
          </w:p>
        </w:tc>
      </w:tr>
      <w:tr w:rsidR="00692264" w:rsidRPr="00AF4309">
        <w:trPr>
          <w:trHeight w:hRule="exact" w:val="833"/>
        </w:trPr>
        <w:tc>
          <w:tcPr>
            <w:tcW w:w="10221" w:type="dxa"/>
            <w:gridSpan w:val="10"/>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Области профессиональной деятельности. 07. АДМИНИСТРАТИВНО-УПРАВЛЕНЧЕСКАЯ И ОФИСНАЯ ДЕЯТЕЛЬНОСТЬ.</w:t>
            </w:r>
          </w:p>
        </w:tc>
      </w:tr>
      <w:tr w:rsidR="00692264" w:rsidRPr="00AF4309">
        <w:trPr>
          <w:trHeight w:hRule="exact" w:val="416"/>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1277" w:type="dxa"/>
          </w:tcPr>
          <w:p w:rsidR="00692264" w:rsidRPr="00912A2A" w:rsidRDefault="00692264">
            <w:pPr>
              <w:rPr>
                <w:lang w:val="ru-RU"/>
              </w:rPr>
            </w:pPr>
          </w:p>
        </w:tc>
        <w:tc>
          <w:tcPr>
            <w:tcW w:w="993" w:type="dxa"/>
          </w:tcPr>
          <w:p w:rsidR="00692264" w:rsidRPr="00912A2A" w:rsidRDefault="00692264">
            <w:pPr>
              <w:rPr>
                <w:lang w:val="ru-RU"/>
              </w:rPr>
            </w:pPr>
          </w:p>
        </w:tc>
        <w:tc>
          <w:tcPr>
            <w:tcW w:w="2836" w:type="dxa"/>
          </w:tcPr>
          <w:p w:rsidR="00692264" w:rsidRPr="00912A2A" w:rsidRDefault="00692264">
            <w:pPr>
              <w:rPr>
                <w:lang w:val="ru-RU"/>
              </w:rPr>
            </w:pPr>
          </w:p>
        </w:tc>
      </w:tr>
      <w:tr w:rsidR="00692264">
        <w:trPr>
          <w:trHeight w:hRule="exact" w:val="277"/>
        </w:trPr>
        <w:tc>
          <w:tcPr>
            <w:tcW w:w="3984" w:type="dxa"/>
            <w:gridSpan w:val="5"/>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692264" w:rsidRDefault="00692264"/>
        </w:tc>
        <w:tc>
          <w:tcPr>
            <w:tcW w:w="285" w:type="dxa"/>
          </w:tcPr>
          <w:p w:rsidR="00692264" w:rsidRDefault="00692264"/>
        </w:tc>
        <w:tc>
          <w:tcPr>
            <w:tcW w:w="1277" w:type="dxa"/>
          </w:tcPr>
          <w:p w:rsidR="00692264" w:rsidRDefault="00692264"/>
        </w:tc>
        <w:tc>
          <w:tcPr>
            <w:tcW w:w="993" w:type="dxa"/>
          </w:tcPr>
          <w:p w:rsidR="00692264" w:rsidRDefault="00692264"/>
        </w:tc>
        <w:tc>
          <w:tcPr>
            <w:tcW w:w="2836" w:type="dxa"/>
          </w:tcPr>
          <w:p w:rsidR="00692264" w:rsidRDefault="00692264"/>
        </w:tc>
      </w:tr>
      <w:tr w:rsidR="00692264">
        <w:trPr>
          <w:trHeight w:hRule="exact" w:val="155"/>
        </w:trPr>
        <w:tc>
          <w:tcPr>
            <w:tcW w:w="143" w:type="dxa"/>
          </w:tcPr>
          <w:p w:rsidR="00692264" w:rsidRDefault="00692264"/>
        </w:tc>
        <w:tc>
          <w:tcPr>
            <w:tcW w:w="285" w:type="dxa"/>
          </w:tcPr>
          <w:p w:rsidR="00692264" w:rsidRDefault="00692264"/>
        </w:tc>
        <w:tc>
          <w:tcPr>
            <w:tcW w:w="710" w:type="dxa"/>
          </w:tcPr>
          <w:p w:rsidR="00692264" w:rsidRDefault="00692264"/>
        </w:tc>
        <w:tc>
          <w:tcPr>
            <w:tcW w:w="1419" w:type="dxa"/>
          </w:tcPr>
          <w:p w:rsidR="00692264" w:rsidRDefault="00692264"/>
        </w:tc>
        <w:tc>
          <w:tcPr>
            <w:tcW w:w="1419" w:type="dxa"/>
          </w:tcPr>
          <w:p w:rsidR="00692264" w:rsidRDefault="00692264"/>
        </w:tc>
        <w:tc>
          <w:tcPr>
            <w:tcW w:w="851" w:type="dxa"/>
          </w:tcPr>
          <w:p w:rsidR="00692264" w:rsidRDefault="00692264"/>
        </w:tc>
        <w:tc>
          <w:tcPr>
            <w:tcW w:w="285" w:type="dxa"/>
          </w:tcPr>
          <w:p w:rsidR="00692264" w:rsidRDefault="00692264"/>
        </w:tc>
        <w:tc>
          <w:tcPr>
            <w:tcW w:w="1277" w:type="dxa"/>
          </w:tcPr>
          <w:p w:rsidR="00692264" w:rsidRDefault="00692264"/>
        </w:tc>
        <w:tc>
          <w:tcPr>
            <w:tcW w:w="993" w:type="dxa"/>
          </w:tcPr>
          <w:p w:rsidR="00692264" w:rsidRDefault="00692264"/>
        </w:tc>
        <w:tc>
          <w:tcPr>
            <w:tcW w:w="2836" w:type="dxa"/>
          </w:tcPr>
          <w:p w:rsidR="00692264" w:rsidRDefault="00692264"/>
        </w:tc>
      </w:tr>
      <w:tr w:rsidR="00692264" w:rsidRPr="00AF430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b/>
                <w:color w:val="000000"/>
                <w:sz w:val="24"/>
                <w:szCs w:val="24"/>
              </w:rPr>
              <w:t>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АДМИНИСТРАТИВНО-УПРАВЛЕНЧЕСКАЯ И ОФИСНАЯ ДЕЯТЕЛЬНОСТЬ</w:t>
            </w:r>
          </w:p>
        </w:tc>
      </w:tr>
      <w:tr w:rsidR="00692264" w:rsidRPr="00AF4309">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b/>
                <w:color w:val="000000"/>
                <w:sz w:val="24"/>
                <w:szCs w:val="24"/>
              </w:rPr>
              <w:t>07.001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СПЕЦИАЛИСТ В ОБЛАСТИ МЕДИАЦИИ (МЕДИАТОР)</w:t>
            </w:r>
          </w:p>
        </w:tc>
      </w:tr>
      <w:tr w:rsidR="00692264" w:rsidRPr="00AF4309">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692264" w:rsidRPr="00912A2A" w:rsidRDefault="00692264">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692264">
            <w:pPr>
              <w:rPr>
                <w:lang w:val="ru-RU"/>
              </w:rPr>
            </w:pPr>
          </w:p>
        </w:tc>
      </w:tr>
      <w:tr w:rsidR="0069226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b/>
                <w:color w:val="000000"/>
                <w:sz w:val="24"/>
                <w:szCs w:val="24"/>
              </w:rPr>
              <w:t>07.007</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color w:val="000000"/>
                <w:sz w:val="24"/>
                <w:szCs w:val="24"/>
              </w:rPr>
              <w:t>СПЕЦИАЛИСТ ПО ПРОЦЕССНОМУ УПРАВЛЕНИЮ</w:t>
            </w:r>
          </w:p>
        </w:tc>
      </w:tr>
      <w:tr w:rsidR="0069226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692264" w:rsidRDefault="0069226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692264"/>
        </w:tc>
      </w:tr>
      <w:tr w:rsidR="00692264" w:rsidRPr="00AF4309">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b/>
                <w:color w:val="000000"/>
                <w:sz w:val="24"/>
                <w:szCs w:val="24"/>
              </w:rPr>
              <w:t>07.011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СПЕЦИАЛИСТ В СФЕРЕ НАЦИОНАЛЬНЫХ И РЕЛИГИОЗНЫХ ОТНОШЕНИЙ</w:t>
            </w:r>
          </w:p>
        </w:tc>
      </w:tr>
      <w:tr w:rsidR="00692264" w:rsidRPr="00AF4309">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692264" w:rsidRPr="00912A2A" w:rsidRDefault="00692264">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692264">
            <w:pPr>
              <w:rPr>
                <w:lang w:val="ru-RU"/>
              </w:rPr>
            </w:pPr>
          </w:p>
        </w:tc>
      </w:tr>
      <w:tr w:rsidR="00692264" w:rsidRPr="00AF4309">
        <w:trPr>
          <w:trHeight w:hRule="exact" w:val="124"/>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1277" w:type="dxa"/>
          </w:tcPr>
          <w:p w:rsidR="00692264" w:rsidRPr="00912A2A" w:rsidRDefault="00692264">
            <w:pPr>
              <w:rPr>
                <w:lang w:val="ru-RU"/>
              </w:rPr>
            </w:pPr>
          </w:p>
        </w:tc>
        <w:tc>
          <w:tcPr>
            <w:tcW w:w="993" w:type="dxa"/>
          </w:tcPr>
          <w:p w:rsidR="00692264" w:rsidRPr="00912A2A" w:rsidRDefault="00692264">
            <w:pPr>
              <w:rPr>
                <w:lang w:val="ru-RU"/>
              </w:rPr>
            </w:pPr>
          </w:p>
        </w:tc>
        <w:tc>
          <w:tcPr>
            <w:tcW w:w="2836" w:type="dxa"/>
          </w:tcPr>
          <w:p w:rsidR="00692264" w:rsidRPr="00912A2A" w:rsidRDefault="00692264">
            <w:pPr>
              <w:rPr>
                <w:lang w:val="ru-RU"/>
              </w:rPr>
            </w:pPr>
          </w:p>
        </w:tc>
      </w:tr>
      <w:tr w:rsidR="00692264" w:rsidRPr="00AF4309">
        <w:trPr>
          <w:trHeight w:hRule="exact" w:val="277"/>
        </w:trPr>
        <w:tc>
          <w:tcPr>
            <w:tcW w:w="5118" w:type="dxa"/>
            <w:gridSpan w:val="7"/>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организационно-управленческий, научно- исследовательский, информационно- коммуникативный, экспертно-аналитический, консультативный, проектный</w:t>
            </w:r>
          </w:p>
        </w:tc>
      </w:tr>
      <w:tr w:rsidR="00692264" w:rsidRPr="00AF4309">
        <w:trPr>
          <w:trHeight w:hRule="exact" w:val="848"/>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5118" w:type="dxa"/>
            <w:gridSpan w:val="3"/>
            <w:vMerge/>
            <w:shd w:val="clear" w:color="000000" w:fill="FFFFFF"/>
            <w:tcMar>
              <w:left w:w="34" w:type="dxa"/>
              <w:right w:w="34" w:type="dxa"/>
            </w:tcMar>
          </w:tcPr>
          <w:p w:rsidR="00692264" w:rsidRPr="00912A2A" w:rsidRDefault="00692264">
            <w:pPr>
              <w:rPr>
                <w:lang w:val="ru-RU"/>
              </w:rPr>
            </w:pPr>
          </w:p>
        </w:tc>
      </w:tr>
      <w:tr w:rsidR="00692264" w:rsidRPr="00AF4309">
        <w:trPr>
          <w:trHeight w:hRule="exact" w:val="1543"/>
        </w:trPr>
        <w:tc>
          <w:tcPr>
            <w:tcW w:w="143" w:type="dxa"/>
          </w:tcPr>
          <w:p w:rsidR="00692264" w:rsidRPr="00912A2A" w:rsidRDefault="00692264">
            <w:pPr>
              <w:rPr>
                <w:lang w:val="ru-RU"/>
              </w:rPr>
            </w:pPr>
          </w:p>
        </w:tc>
        <w:tc>
          <w:tcPr>
            <w:tcW w:w="285" w:type="dxa"/>
          </w:tcPr>
          <w:p w:rsidR="00692264" w:rsidRPr="00912A2A" w:rsidRDefault="00692264">
            <w:pPr>
              <w:rPr>
                <w:lang w:val="ru-RU"/>
              </w:rPr>
            </w:pPr>
          </w:p>
        </w:tc>
        <w:tc>
          <w:tcPr>
            <w:tcW w:w="710" w:type="dxa"/>
          </w:tcPr>
          <w:p w:rsidR="00692264" w:rsidRPr="00912A2A" w:rsidRDefault="00692264">
            <w:pPr>
              <w:rPr>
                <w:lang w:val="ru-RU"/>
              </w:rPr>
            </w:pPr>
          </w:p>
        </w:tc>
        <w:tc>
          <w:tcPr>
            <w:tcW w:w="1419" w:type="dxa"/>
          </w:tcPr>
          <w:p w:rsidR="00692264" w:rsidRPr="00912A2A" w:rsidRDefault="00692264">
            <w:pPr>
              <w:rPr>
                <w:lang w:val="ru-RU"/>
              </w:rPr>
            </w:pPr>
          </w:p>
        </w:tc>
        <w:tc>
          <w:tcPr>
            <w:tcW w:w="1419" w:type="dxa"/>
          </w:tcPr>
          <w:p w:rsidR="00692264" w:rsidRPr="00912A2A" w:rsidRDefault="00692264">
            <w:pPr>
              <w:rPr>
                <w:lang w:val="ru-RU"/>
              </w:rPr>
            </w:pPr>
          </w:p>
        </w:tc>
        <w:tc>
          <w:tcPr>
            <w:tcW w:w="851" w:type="dxa"/>
          </w:tcPr>
          <w:p w:rsidR="00692264" w:rsidRPr="00912A2A" w:rsidRDefault="00692264">
            <w:pPr>
              <w:rPr>
                <w:lang w:val="ru-RU"/>
              </w:rPr>
            </w:pPr>
          </w:p>
        </w:tc>
        <w:tc>
          <w:tcPr>
            <w:tcW w:w="285" w:type="dxa"/>
          </w:tcPr>
          <w:p w:rsidR="00692264" w:rsidRPr="00912A2A" w:rsidRDefault="00692264">
            <w:pPr>
              <w:rPr>
                <w:lang w:val="ru-RU"/>
              </w:rPr>
            </w:pPr>
          </w:p>
        </w:tc>
        <w:tc>
          <w:tcPr>
            <w:tcW w:w="1277" w:type="dxa"/>
          </w:tcPr>
          <w:p w:rsidR="00692264" w:rsidRPr="00912A2A" w:rsidRDefault="00692264">
            <w:pPr>
              <w:rPr>
                <w:lang w:val="ru-RU"/>
              </w:rPr>
            </w:pPr>
          </w:p>
        </w:tc>
        <w:tc>
          <w:tcPr>
            <w:tcW w:w="993" w:type="dxa"/>
          </w:tcPr>
          <w:p w:rsidR="00692264" w:rsidRPr="00912A2A" w:rsidRDefault="00692264">
            <w:pPr>
              <w:rPr>
                <w:lang w:val="ru-RU"/>
              </w:rPr>
            </w:pPr>
          </w:p>
        </w:tc>
        <w:tc>
          <w:tcPr>
            <w:tcW w:w="2836" w:type="dxa"/>
          </w:tcPr>
          <w:p w:rsidR="00692264" w:rsidRPr="00912A2A" w:rsidRDefault="00692264">
            <w:pPr>
              <w:rPr>
                <w:lang w:val="ru-RU"/>
              </w:rPr>
            </w:pPr>
          </w:p>
        </w:tc>
      </w:tr>
      <w:tr w:rsidR="00692264">
        <w:trPr>
          <w:trHeight w:hRule="exact" w:val="277"/>
        </w:trPr>
        <w:tc>
          <w:tcPr>
            <w:tcW w:w="143" w:type="dxa"/>
          </w:tcPr>
          <w:p w:rsidR="00692264" w:rsidRPr="00912A2A" w:rsidRDefault="00692264">
            <w:pPr>
              <w:rPr>
                <w:lang w:val="ru-RU"/>
              </w:rPr>
            </w:pPr>
          </w:p>
        </w:tc>
        <w:tc>
          <w:tcPr>
            <w:tcW w:w="10079" w:type="dxa"/>
            <w:gridSpan w:val="9"/>
            <w:vMerge w:val="restart"/>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92264">
        <w:trPr>
          <w:trHeight w:hRule="exact" w:val="138"/>
        </w:trPr>
        <w:tc>
          <w:tcPr>
            <w:tcW w:w="143" w:type="dxa"/>
          </w:tcPr>
          <w:p w:rsidR="00692264" w:rsidRDefault="00692264"/>
        </w:tc>
        <w:tc>
          <w:tcPr>
            <w:tcW w:w="10079" w:type="dxa"/>
            <w:gridSpan w:val="9"/>
            <w:vMerge/>
            <w:shd w:val="clear" w:color="000000" w:fill="FFFFFF"/>
            <w:tcMar>
              <w:left w:w="34" w:type="dxa"/>
              <w:right w:w="34" w:type="dxa"/>
            </w:tcMar>
          </w:tcPr>
          <w:p w:rsidR="00692264" w:rsidRDefault="00692264"/>
        </w:tc>
      </w:tr>
      <w:tr w:rsidR="00692264">
        <w:trPr>
          <w:trHeight w:hRule="exact" w:val="1666"/>
        </w:trPr>
        <w:tc>
          <w:tcPr>
            <w:tcW w:w="143" w:type="dxa"/>
          </w:tcPr>
          <w:p w:rsidR="00692264" w:rsidRDefault="00692264"/>
        </w:tc>
        <w:tc>
          <w:tcPr>
            <w:tcW w:w="10079" w:type="dxa"/>
            <w:gridSpan w:val="9"/>
            <w:shd w:val="clear" w:color="000000" w:fill="FFFFFF"/>
            <w:tcMar>
              <w:left w:w="34" w:type="dxa"/>
              <w:right w:w="34" w:type="dxa"/>
            </w:tcMar>
          </w:tcPr>
          <w:p w:rsidR="00AF4309" w:rsidRPr="00AF4309" w:rsidRDefault="00AF4309" w:rsidP="00AF4309">
            <w:pPr>
              <w:spacing w:after="0" w:line="240" w:lineRule="auto"/>
              <w:jc w:val="center"/>
              <w:rPr>
                <w:sz w:val="24"/>
                <w:szCs w:val="24"/>
                <w:lang w:val="ru-RU"/>
              </w:rPr>
            </w:pPr>
            <w:r w:rsidRPr="00AF4309">
              <w:rPr>
                <w:rFonts w:ascii="Times New Roman" w:hAnsi="Times New Roman"/>
                <w:color w:val="000000"/>
                <w:sz w:val="24"/>
                <w:szCs w:val="24"/>
                <w:lang w:val="ru-RU"/>
              </w:rPr>
              <w:t>очно-заочной формы обучения 2020 года набора</w:t>
            </w:r>
          </w:p>
          <w:p w:rsidR="00692264" w:rsidRPr="00912A2A" w:rsidRDefault="00692264">
            <w:pPr>
              <w:spacing w:after="0" w:line="240" w:lineRule="auto"/>
              <w:jc w:val="center"/>
              <w:rPr>
                <w:sz w:val="24"/>
                <w:szCs w:val="24"/>
                <w:lang w:val="ru-RU"/>
              </w:rPr>
            </w:pPr>
          </w:p>
          <w:p w:rsidR="00692264" w:rsidRPr="00912A2A" w:rsidRDefault="008334A0">
            <w:pPr>
              <w:spacing w:after="0" w:line="240" w:lineRule="auto"/>
              <w:jc w:val="center"/>
              <w:rPr>
                <w:sz w:val="24"/>
                <w:szCs w:val="24"/>
                <w:lang w:val="ru-RU"/>
              </w:rPr>
            </w:pPr>
            <w:r>
              <w:rPr>
                <w:rFonts w:ascii="Times New Roman" w:hAnsi="Times New Roman" w:cs="Times New Roman"/>
                <w:color w:val="000000"/>
                <w:sz w:val="24"/>
                <w:szCs w:val="24"/>
                <w:lang w:val="ru-RU"/>
              </w:rPr>
              <w:t>на 2021-2022</w:t>
            </w:r>
            <w:r w:rsidR="00D15977" w:rsidRPr="00912A2A">
              <w:rPr>
                <w:rFonts w:ascii="Times New Roman" w:hAnsi="Times New Roman" w:cs="Times New Roman"/>
                <w:color w:val="000000"/>
                <w:sz w:val="24"/>
                <w:szCs w:val="24"/>
                <w:lang w:val="ru-RU"/>
              </w:rPr>
              <w:t xml:space="preserve"> учебный год</w:t>
            </w:r>
          </w:p>
          <w:p w:rsidR="00692264" w:rsidRPr="00912A2A" w:rsidRDefault="00692264">
            <w:pPr>
              <w:spacing w:after="0" w:line="240" w:lineRule="auto"/>
              <w:jc w:val="center"/>
              <w:rPr>
                <w:sz w:val="24"/>
                <w:szCs w:val="24"/>
                <w:lang w:val="ru-RU"/>
              </w:rPr>
            </w:pPr>
          </w:p>
          <w:p w:rsidR="00692264" w:rsidRPr="008334A0" w:rsidRDefault="00D15977">
            <w:pPr>
              <w:spacing w:after="0" w:line="240" w:lineRule="auto"/>
              <w:jc w:val="center"/>
              <w:rPr>
                <w:sz w:val="24"/>
                <w:szCs w:val="24"/>
                <w:lang w:val="ru-RU"/>
              </w:rPr>
            </w:pPr>
            <w:r>
              <w:rPr>
                <w:rFonts w:ascii="Times New Roman" w:hAnsi="Times New Roman" w:cs="Times New Roman"/>
                <w:color w:val="000000"/>
                <w:sz w:val="24"/>
                <w:szCs w:val="24"/>
              </w:rPr>
              <w:t>Омск, 202</w:t>
            </w:r>
            <w:r w:rsidR="008334A0">
              <w:rPr>
                <w:rFonts w:ascii="Times New Roman" w:hAnsi="Times New Roman" w:cs="Times New Roman"/>
                <w:color w:val="000000"/>
                <w:sz w:val="24"/>
                <w:szCs w:val="24"/>
                <w:lang w:val="ru-RU"/>
              </w:rPr>
              <w:t>1</w:t>
            </w:r>
          </w:p>
        </w:tc>
      </w:tr>
    </w:tbl>
    <w:p w:rsidR="00692264" w:rsidRDefault="00D15977">
      <w:pPr>
        <w:rPr>
          <w:sz w:val="0"/>
          <w:szCs w:val="0"/>
        </w:rPr>
      </w:pPr>
      <w:r>
        <w:br w:type="page"/>
      </w:r>
    </w:p>
    <w:tbl>
      <w:tblPr>
        <w:tblW w:w="0" w:type="auto"/>
        <w:tblCellMar>
          <w:left w:w="0" w:type="dxa"/>
          <w:right w:w="0" w:type="dxa"/>
        </w:tblCellMar>
        <w:tblLook w:val="04A0"/>
      </w:tblPr>
      <w:tblGrid>
        <w:gridCol w:w="9654"/>
      </w:tblGrid>
      <w:tr w:rsidR="00692264">
        <w:trPr>
          <w:trHeight w:hRule="exact" w:val="277"/>
        </w:trPr>
        <w:tc>
          <w:tcPr>
            <w:tcW w:w="9654" w:type="dxa"/>
            <w:shd w:val="clear" w:color="000000" w:fill="FFFFFF"/>
            <w:tcMar>
              <w:left w:w="34" w:type="dxa"/>
              <w:right w:w="34" w:type="dxa"/>
            </w:tcMar>
          </w:tcPr>
          <w:p w:rsidR="00692264" w:rsidRDefault="00D15977">
            <w:pPr>
              <w:spacing w:after="0" w:line="240" w:lineRule="auto"/>
              <w:jc w:val="center"/>
              <w:rPr>
                <w:sz w:val="24"/>
                <w:szCs w:val="24"/>
              </w:rPr>
            </w:pPr>
            <w:r w:rsidRPr="00912A2A">
              <w:rPr>
                <w:lang w:val="ru-RU"/>
              </w:rPr>
              <w:lastRenderedPageBreak/>
              <w:br w:type="page"/>
            </w:r>
            <w:r>
              <w:rPr>
                <w:rFonts w:ascii="Times New Roman" w:hAnsi="Times New Roman" w:cs="Times New Roman"/>
                <w:b/>
                <w:color w:val="000000"/>
                <w:sz w:val="24"/>
                <w:szCs w:val="24"/>
              </w:rPr>
              <w:t>СОДЕРЖАНИЕ</w:t>
            </w:r>
          </w:p>
        </w:tc>
      </w:tr>
      <w:tr w:rsidR="00692264" w:rsidTr="00F333E3">
        <w:trPr>
          <w:trHeight w:hRule="exact" w:val="555"/>
        </w:trPr>
        <w:tc>
          <w:tcPr>
            <w:tcW w:w="9654" w:type="dxa"/>
          </w:tcPr>
          <w:p w:rsidR="00692264" w:rsidRDefault="00692264"/>
        </w:tc>
      </w:tr>
      <w:tr w:rsidR="00692264">
        <w:trPr>
          <w:trHeight w:hRule="exact" w:val="8751"/>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     Наименование дисциплины</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9     Методические указания для обучающихся по освоению дисциплины</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692264" w:rsidRDefault="00D15977">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92264" w:rsidRDefault="00D15977">
      <w:pPr>
        <w:rPr>
          <w:sz w:val="0"/>
          <w:szCs w:val="0"/>
        </w:rPr>
      </w:pPr>
      <w:r>
        <w:br w:type="page"/>
      </w:r>
    </w:p>
    <w:tbl>
      <w:tblPr>
        <w:tblW w:w="0" w:type="auto"/>
        <w:tblCellMar>
          <w:left w:w="0" w:type="dxa"/>
          <w:right w:w="0" w:type="dxa"/>
        </w:tblCellMar>
        <w:tblLook w:val="04A0"/>
      </w:tblPr>
      <w:tblGrid>
        <w:gridCol w:w="9654"/>
      </w:tblGrid>
      <w:tr w:rsidR="00692264" w:rsidRPr="00AF4309">
        <w:trPr>
          <w:trHeight w:hRule="exact" w:val="277"/>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692264" w:rsidRPr="00AF4309">
        <w:trPr>
          <w:trHeight w:hRule="exact" w:val="15113"/>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w:t>
            </w:r>
            <w:r w:rsidR="008334A0">
              <w:rPr>
                <w:rFonts w:ascii="Times New Roman" w:hAnsi="Times New Roman" w:cs="Times New Roman"/>
                <w:color w:val="000000"/>
                <w:sz w:val="24"/>
                <w:szCs w:val="24"/>
                <w:lang w:val="ru-RU"/>
              </w:rPr>
              <w:t>ования и науки РФ от 23.08.2017</w:t>
            </w:r>
            <w:r w:rsidRPr="00912A2A">
              <w:rPr>
                <w:rFonts w:ascii="Times New Roman" w:hAnsi="Times New Roman" w:cs="Times New Roman"/>
                <w:color w:val="000000"/>
                <w:sz w:val="24"/>
                <w:szCs w:val="24"/>
                <w:lang w:val="ru-RU"/>
              </w:rPr>
              <w:t>г. №</w:t>
            </w:r>
            <w:r>
              <w:rPr>
                <w:rFonts w:ascii="Times New Roman" w:hAnsi="Times New Roman" w:cs="Times New Roman"/>
                <w:color w:val="000000"/>
                <w:sz w:val="24"/>
                <w:szCs w:val="24"/>
              </w:rPr>
              <w:t> </w:t>
            </w:r>
            <w:r w:rsidRPr="00912A2A">
              <w:rPr>
                <w:rFonts w:ascii="Times New Roman" w:hAnsi="Times New Roman" w:cs="Times New Roman"/>
                <w:color w:val="000000"/>
                <w:sz w:val="24"/>
                <w:szCs w:val="24"/>
                <w:lang w:val="ru-RU"/>
              </w:rPr>
              <w:t>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334A0" w:rsidRDefault="008334A0" w:rsidP="008334A0">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w:t>
            </w:r>
            <w:r w:rsidR="008334A0">
              <w:rPr>
                <w:rFonts w:ascii="Times New Roman" w:hAnsi="Times New Roman" w:cs="Times New Roman"/>
                <w:color w:val="000000"/>
                <w:sz w:val="24"/>
                <w:szCs w:val="24"/>
                <w:lang w:val="ru-RU"/>
              </w:rPr>
              <w:t>едании Ученого совета от 28.08.</w:t>
            </w:r>
            <w:r w:rsidRPr="00912A2A">
              <w:rPr>
                <w:rFonts w:ascii="Times New Roman" w:hAnsi="Times New Roman" w:cs="Times New Roman"/>
                <w:color w:val="000000"/>
                <w:sz w:val="24"/>
                <w:szCs w:val="24"/>
                <w:lang w:val="ru-RU"/>
              </w:rPr>
              <w:t>2017 (протокол заседания № 1), Студенческого совета ОмГА от 28.08.2017 (протокол заседания № 1), утвержденным приказом ректора от 28.08.2017 №37;</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«Политические процессы в сфере межнациональных и межрелигиозных отношений»; форма обучения – очная на </w:t>
            </w:r>
            <w:r w:rsidR="008334A0">
              <w:rPr>
                <w:rFonts w:ascii="Times New Roman" w:hAnsi="Times New Roman" w:cs="Times New Roman"/>
                <w:color w:val="000000"/>
                <w:sz w:val="24"/>
                <w:szCs w:val="24"/>
                <w:lang w:val="ru-RU"/>
              </w:rPr>
              <w:t>2021/2022</w:t>
            </w:r>
            <w:r w:rsidR="00692407">
              <w:rPr>
                <w:rFonts w:ascii="Times New Roman" w:hAnsi="Times New Roman" w:cs="Times New Roman"/>
                <w:color w:val="000000"/>
                <w:sz w:val="24"/>
                <w:szCs w:val="24"/>
                <w:lang w:val="ru-RU"/>
              </w:rPr>
              <w:t xml:space="preserve"> </w:t>
            </w:r>
            <w:r w:rsidRPr="00912A2A">
              <w:rPr>
                <w:rFonts w:ascii="Times New Roman" w:hAnsi="Times New Roman" w:cs="Times New Roman"/>
                <w:color w:val="000000"/>
                <w:sz w:val="24"/>
                <w:szCs w:val="24"/>
                <w:lang w:val="ru-RU"/>
              </w:rPr>
              <w:t xml:space="preserve">учебный год, утвержденным приказом ректора от </w:t>
            </w:r>
            <w:r w:rsidR="008334A0">
              <w:rPr>
                <w:rFonts w:ascii="Times New Roman" w:hAnsi="Times New Roman" w:cs="Times New Roman"/>
                <w:color w:val="000000"/>
                <w:lang w:val="ru-RU"/>
              </w:rPr>
              <w:t>29.03.2021 №57</w:t>
            </w:r>
            <w:r w:rsidRPr="00912A2A">
              <w:rPr>
                <w:rFonts w:ascii="Times New Roman" w:hAnsi="Times New Roman" w:cs="Times New Roman"/>
                <w:color w:val="000000"/>
                <w:sz w:val="24"/>
                <w:szCs w:val="24"/>
                <w:lang w:val="ru-RU"/>
              </w:rPr>
              <w:t>;</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w:t>
            </w:r>
            <w:r w:rsidR="008334A0">
              <w:rPr>
                <w:rFonts w:ascii="Times New Roman" w:hAnsi="Times New Roman" w:cs="Times New Roman"/>
                <w:color w:val="000000"/>
                <w:sz w:val="24"/>
                <w:szCs w:val="24"/>
                <w:lang w:val="ru-RU"/>
              </w:rPr>
              <w:t>2021/2022</w:t>
            </w:r>
            <w:r w:rsidRPr="00912A2A">
              <w:rPr>
                <w:rFonts w:ascii="Times New Roman" w:hAnsi="Times New Roman" w:cs="Times New Roman"/>
                <w:color w:val="000000"/>
                <w:sz w:val="24"/>
                <w:szCs w:val="24"/>
                <w:lang w:val="ru-RU"/>
              </w:rPr>
              <w:t xml:space="preserve"> учебного года: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rsidR="00692264" w:rsidRPr="00912A2A" w:rsidRDefault="00D15977">
      <w:pPr>
        <w:rPr>
          <w:sz w:val="0"/>
          <w:szCs w:val="0"/>
          <w:lang w:val="ru-RU"/>
        </w:rPr>
      </w:pPr>
      <w:r w:rsidRPr="00912A2A">
        <w:rPr>
          <w:lang w:val="ru-RU"/>
        </w:rPr>
        <w:br w:type="page"/>
      </w:r>
    </w:p>
    <w:tbl>
      <w:tblPr>
        <w:tblW w:w="0" w:type="auto"/>
        <w:tblCellMar>
          <w:left w:w="0" w:type="dxa"/>
          <w:right w:w="0" w:type="dxa"/>
        </w:tblCellMar>
        <w:tblLook w:val="04A0"/>
      </w:tblPr>
      <w:tblGrid>
        <w:gridCol w:w="9654"/>
      </w:tblGrid>
      <w:tr w:rsidR="00692264">
        <w:trPr>
          <w:trHeight w:hRule="exact" w:val="285"/>
        </w:trPr>
        <w:tc>
          <w:tcPr>
            <w:tcW w:w="9654" w:type="dxa"/>
            <w:shd w:val="clear" w:color="000000" w:fill="FFFFFF"/>
            <w:tcMar>
              <w:left w:w="34" w:type="dxa"/>
              <w:right w:w="34" w:type="dxa"/>
            </w:tcMar>
          </w:tcPr>
          <w:p w:rsidR="00692264" w:rsidRDefault="00D15977">
            <w:pPr>
              <w:spacing w:after="0" w:line="240" w:lineRule="auto"/>
              <w:jc w:val="both"/>
              <w:rPr>
                <w:sz w:val="24"/>
                <w:szCs w:val="24"/>
              </w:rPr>
            </w:pPr>
            <w:r>
              <w:rPr>
                <w:rFonts w:ascii="Times New Roman" w:hAnsi="Times New Roman" w:cs="Times New Roman"/>
                <w:color w:val="000000"/>
                <w:sz w:val="24"/>
                <w:szCs w:val="24"/>
              </w:rPr>
              <w:lastRenderedPageBreak/>
              <w:t>всеми участниками образовательного процесса.</w:t>
            </w:r>
          </w:p>
        </w:tc>
      </w:tr>
      <w:tr w:rsidR="00692264">
        <w:trPr>
          <w:trHeight w:hRule="exact" w:val="138"/>
        </w:trPr>
        <w:tc>
          <w:tcPr>
            <w:tcW w:w="9640" w:type="dxa"/>
          </w:tcPr>
          <w:p w:rsidR="00692264" w:rsidRDefault="00692264"/>
        </w:tc>
      </w:tr>
      <w:tr w:rsidR="00692264" w:rsidRPr="00AF4309">
        <w:trPr>
          <w:trHeight w:hRule="exact" w:val="1125"/>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1. Наименование дисциплины: Б1.О.10 «Экономическая теория».</w:t>
            </w:r>
          </w:p>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92264" w:rsidRPr="00AF4309">
        <w:trPr>
          <w:trHeight w:hRule="exact" w:val="139"/>
        </w:trPr>
        <w:tc>
          <w:tcPr>
            <w:tcW w:w="9640" w:type="dxa"/>
          </w:tcPr>
          <w:p w:rsidR="00692264" w:rsidRPr="00912A2A" w:rsidRDefault="00692264">
            <w:pPr>
              <w:rPr>
                <w:lang w:val="ru-RU"/>
              </w:rPr>
            </w:pPr>
          </w:p>
        </w:tc>
      </w:tr>
      <w:tr w:rsidR="00692264" w:rsidRPr="00AF4309">
        <w:trPr>
          <w:trHeight w:hRule="exact" w:val="3260"/>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w:t>
            </w:r>
            <w:r>
              <w:rPr>
                <w:rFonts w:ascii="Times New Roman" w:hAnsi="Times New Roman" w:cs="Times New Roman"/>
                <w:color w:val="000000"/>
                <w:sz w:val="24"/>
                <w:szCs w:val="24"/>
              </w:rPr>
              <w:t> </w:t>
            </w:r>
            <w:r w:rsidRPr="00912A2A">
              <w:rPr>
                <w:rFonts w:ascii="Times New Roman" w:hAnsi="Times New Roman" w:cs="Times New Roman"/>
                <w:color w:val="000000"/>
                <w:sz w:val="24"/>
                <w:szCs w:val="24"/>
                <w:lang w:val="ru-RU"/>
              </w:rPr>
              <w:t>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92264" w:rsidRPr="00AF4309">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Код компетенции: ОПК-1</w:t>
            </w:r>
          </w:p>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Способен осуществлять эффективную коммуникацию в мультикультурной профессиональной среде на государственном языке Российской Федерации и иностранном(ых) языке(ах) на основе применения понятийного аппарата по профилю деятельности</w:t>
            </w:r>
          </w:p>
        </w:tc>
      </w:tr>
      <w:tr w:rsidR="00692264">
        <w:trPr>
          <w:trHeight w:hRule="exact" w:val="585"/>
        </w:trPr>
        <w:tc>
          <w:tcPr>
            <w:tcW w:w="9654" w:type="dxa"/>
            <w:shd w:val="clear" w:color="000000" w:fill="FFFFFF"/>
            <w:tcMar>
              <w:left w:w="34" w:type="dxa"/>
              <w:right w:w="34" w:type="dxa"/>
            </w:tcMar>
          </w:tcPr>
          <w:p w:rsidR="00692264" w:rsidRPr="00912A2A" w:rsidRDefault="00692264">
            <w:pPr>
              <w:spacing w:after="0" w:line="240" w:lineRule="auto"/>
              <w:rPr>
                <w:sz w:val="24"/>
                <w:szCs w:val="24"/>
                <w:lang w:val="ru-RU"/>
              </w:rPr>
            </w:pPr>
          </w:p>
          <w:p w:rsidR="00692264" w:rsidRDefault="00D1597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92264" w:rsidRPr="00AF430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ОПК-1.1 знать современный понятийно-категориальный аппарат социальных и гуманитарных наук в его комплексном контексте</w:t>
            </w:r>
          </w:p>
        </w:tc>
      </w:tr>
      <w:tr w:rsidR="00692264" w:rsidRPr="00AF430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ОПК-1.2 знать современный понятийно-категориальный аппарат в историческом развитии на государственном и иностранном (ых) языках</w:t>
            </w:r>
          </w:p>
        </w:tc>
      </w:tr>
      <w:tr w:rsidR="00692264" w:rsidRPr="00AF430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ОПК-1.3 уметь применять общенаучную и политологическую терминологию</w:t>
            </w:r>
          </w:p>
        </w:tc>
      </w:tr>
      <w:tr w:rsidR="00692264" w:rsidRPr="00AF430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ОПК-1.4 уметь организовывать и устанавливать контакты в ключевых сферах политической деятельности на государственном и иностранном(ых) языках</w:t>
            </w:r>
          </w:p>
        </w:tc>
      </w:tr>
      <w:tr w:rsidR="00692264" w:rsidRPr="00AF430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ОПК-1.5 владеть навыками использования основных стратегий, тактических приемов и техник аргументации с целью последовательного выстраивания позиции представляемой стороны</w:t>
            </w:r>
          </w:p>
        </w:tc>
      </w:tr>
      <w:tr w:rsidR="00692264" w:rsidRPr="00AF430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ОПК-1.6 владеть навыками применения переговорных технологий и правил медиативного поведения в мультикультурной профессиональной среде</w:t>
            </w:r>
          </w:p>
        </w:tc>
      </w:tr>
      <w:tr w:rsidR="00692264" w:rsidRPr="00AF4309">
        <w:trPr>
          <w:trHeight w:hRule="exact" w:val="277"/>
        </w:trPr>
        <w:tc>
          <w:tcPr>
            <w:tcW w:w="9640" w:type="dxa"/>
          </w:tcPr>
          <w:p w:rsidR="00692264" w:rsidRPr="00912A2A" w:rsidRDefault="00692264">
            <w:pPr>
              <w:rPr>
                <w:lang w:val="ru-RU"/>
              </w:rPr>
            </w:pPr>
          </w:p>
        </w:tc>
      </w:tr>
      <w:tr w:rsidR="00692264" w:rsidRPr="00AF430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Код компетенции: ОПК-5</w:t>
            </w:r>
          </w:p>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Способен формировать дайджесты и аналитические материалы общественно- политической направленности по профилю деятельности для публикации в научных журналах и средствах массовой информации</w:t>
            </w:r>
          </w:p>
        </w:tc>
      </w:tr>
      <w:tr w:rsidR="00692264">
        <w:trPr>
          <w:trHeight w:hRule="exact" w:val="585"/>
        </w:trPr>
        <w:tc>
          <w:tcPr>
            <w:tcW w:w="9654" w:type="dxa"/>
            <w:shd w:val="clear" w:color="000000" w:fill="FFFFFF"/>
            <w:tcMar>
              <w:left w:w="34" w:type="dxa"/>
              <w:right w:w="34" w:type="dxa"/>
            </w:tcMar>
          </w:tcPr>
          <w:p w:rsidR="00692264" w:rsidRPr="00912A2A" w:rsidRDefault="00692264">
            <w:pPr>
              <w:spacing w:after="0" w:line="240" w:lineRule="auto"/>
              <w:rPr>
                <w:sz w:val="24"/>
                <w:szCs w:val="24"/>
                <w:lang w:val="ru-RU"/>
              </w:rPr>
            </w:pPr>
          </w:p>
          <w:p w:rsidR="00692264" w:rsidRDefault="00D1597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92264" w:rsidRPr="00AF430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ОПК-5.1 знать методологию написания текстов различной жанрово-стилистической принадлежности</w:t>
            </w:r>
          </w:p>
        </w:tc>
      </w:tr>
      <w:tr w:rsidR="00692264" w:rsidRPr="00AF430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ОПК-5.2 знать требования к структуре и оформлению текстов различной жанрово- стилистической принадлежности</w:t>
            </w:r>
          </w:p>
        </w:tc>
      </w:tr>
      <w:tr w:rsidR="00692264" w:rsidRPr="00AF430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ОПК-5.3 уметь отбирать материалы общественно-политической направленности, публикации в СМИ</w:t>
            </w:r>
          </w:p>
        </w:tc>
      </w:tr>
      <w:tr w:rsidR="00692264" w:rsidRPr="00AF430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ОПК-5.4 уметь анализировать материалы общественно-политической направленности, публикации в СМИ</w:t>
            </w:r>
          </w:p>
        </w:tc>
      </w:tr>
      <w:tr w:rsidR="00692264" w:rsidRPr="00AF430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ОПК-5.5 уметь осуществлять работу с текстами с учетом особенностей целевой аудитории</w:t>
            </w:r>
          </w:p>
        </w:tc>
      </w:tr>
    </w:tbl>
    <w:p w:rsidR="00692264" w:rsidRPr="00912A2A" w:rsidRDefault="00D15977">
      <w:pPr>
        <w:rPr>
          <w:sz w:val="0"/>
          <w:szCs w:val="0"/>
          <w:lang w:val="ru-RU"/>
        </w:rPr>
      </w:pPr>
      <w:r w:rsidRPr="00912A2A">
        <w:rPr>
          <w:lang w:val="ru-RU"/>
        </w:rPr>
        <w:br w:type="page"/>
      </w:r>
    </w:p>
    <w:tbl>
      <w:tblPr>
        <w:tblW w:w="0" w:type="auto"/>
        <w:tblCellMar>
          <w:left w:w="0" w:type="dxa"/>
          <w:right w:w="0" w:type="dxa"/>
        </w:tblCellMar>
        <w:tblLook w:val="04A0"/>
      </w:tblPr>
      <w:tblGrid>
        <w:gridCol w:w="3984"/>
        <w:gridCol w:w="3828"/>
        <w:gridCol w:w="864"/>
        <w:gridCol w:w="1007"/>
      </w:tblGrid>
      <w:tr w:rsidR="00692264" w:rsidRPr="00AF4309">
        <w:trPr>
          <w:trHeight w:hRule="exact" w:val="112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lastRenderedPageBreak/>
              <w:t>ОПК-5.6 владеть навыками создания текстов различной жанрово-стилистической принадлежности (дайджесты, аналитические материалы общественно-политической направленности по профилю деятельности для публикации в СМИ и научных журналах) требуемогообъёма</w:t>
            </w:r>
          </w:p>
        </w:tc>
      </w:tr>
      <w:tr w:rsidR="00692264" w:rsidRPr="00AF4309">
        <w:trPr>
          <w:trHeight w:hRule="exact" w:val="112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ОПК-5.7 владеть навыками обработки текстов различной жанрово-стилистической принадлежности (дайджесты, аналитические материалы общественно-политической направленности по профилю деятельности для публикации в СМИ и научных журналах) требуемогообъёма</w:t>
            </w:r>
          </w:p>
        </w:tc>
      </w:tr>
      <w:tr w:rsidR="00692264" w:rsidRPr="00AF4309">
        <w:trPr>
          <w:trHeight w:hRule="exact" w:val="277"/>
        </w:trPr>
        <w:tc>
          <w:tcPr>
            <w:tcW w:w="3970" w:type="dxa"/>
          </w:tcPr>
          <w:p w:rsidR="00692264" w:rsidRPr="00912A2A" w:rsidRDefault="00692264">
            <w:pPr>
              <w:rPr>
                <w:lang w:val="ru-RU"/>
              </w:rPr>
            </w:pPr>
          </w:p>
        </w:tc>
        <w:tc>
          <w:tcPr>
            <w:tcW w:w="3828" w:type="dxa"/>
          </w:tcPr>
          <w:p w:rsidR="00692264" w:rsidRPr="00912A2A" w:rsidRDefault="00692264">
            <w:pPr>
              <w:rPr>
                <w:lang w:val="ru-RU"/>
              </w:rPr>
            </w:pPr>
          </w:p>
        </w:tc>
        <w:tc>
          <w:tcPr>
            <w:tcW w:w="852" w:type="dxa"/>
          </w:tcPr>
          <w:p w:rsidR="00692264" w:rsidRPr="00912A2A" w:rsidRDefault="00692264">
            <w:pPr>
              <w:rPr>
                <w:lang w:val="ru-RU"/>
              </w:rPr>
            </w:pPr>
          </w:p>
        </w:tc>
        <w:tc>
          <w:tcPr>
            <w:tcW w:w="993" w:type="dxa"/>
          </w:tcPr>
          <w:p w:rsidR="00692264" w:rsidRPr="00912A2A" w:rsidRDefault="00692264">
            <w:pPr>
              <w:rPr>
                <w:lang w:val="ru-RU"/>
              </w:rPr>
            </w:pPr>
          </w:p>
        </w:tc>
      </w:tr>
      <w:tr w:rsidR="00692264" w:rsidRPr="00AF4309">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Код компетенции: УК-4</w:t>
            </w:r>
          </w:p>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692264">
        <w:trPr>
          <w:trHeight w:hRule="exact" w:val="585"/>
        </w:trPr>
        <w:tc>
          <w:tcPr>
            <w:tcW w:w="9654" w:type="dxa"/>
            <w:gridSpan w:val="4"/>
            <w:shd w:val="clear" w:color="000000" w:fill="FFFFFF"/>
            <w:tcMar>
              <w:left w:w="34" w:type="dxa"/>
              <w:right w:w="34" w:type="dxa"/>
            </w:tcMar>
          </w:tcPr>
          <w:p w:rsidR="00692264" w:rsidRPr="00912A2A" w:rsidRDefault="00692264">
            <w:pPr>
              <w:spacing w:after="0" w:line="240" w:lineRule="auto"/>
              <w:rPr>
                <w:sz w:val="24"/>
                <w:szCs w:val="24"/>
                <w:lang w:val="ru-RU"/>
              </w:rPr>
            </w:pPr>
          </w:p>
          <w:p w:rsidR="00692264" w:rsidRDefault="00D1597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92264" w:rsidRPr="00AF4309">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УК-4.1 знать теоретические основы коммуникации</w:t>
            </w:r>
          </w:p>
        </w:tc>
      </w:tr>
      <w:tr w:rsidR="00692264" w:rsidRPr="00AF4309">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УК-4.4 уметь осуществлять эффективную коммуникацию</w:t>
            </w:r>
          </w:p>
        </w:tc>
      </w:tr>
      <w:tr w:rsidR="00692264" w:rsidRPr="00AF4309">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УК-4.6 уметь вести диалог/полилог на иностранном языке, строить монологическое высказывание в пределах изученных тем на иностранном языке; передавать содержание прочитанного/прослушанного иноязычного текста</w:t>
            </w:r>
          </w:p>
        </w:tc>
      </w:tr>
      <w:tr w:rsidR="00692264" w:rsidRPr="00AF4309">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УК-4.7 владеть навыками успешной коммуникации</w:t>
            </w:r>
          </w:p>
        </w:tc>
      </w:tr>
      <w:tr w:rsidR="00692264" w:rsidRPr="00AF4309">
        <w:trPr>
          <w:trHeight w:hRule="exact" w:val="416"/>
        </w:trPr>
        <w:tc>
          <w:tcPr>
            <w:tcW w:w="3970" w:type="dxa"/>
          </w:tcPr>
          <w:p w:rsidR="00692264" w:rsidRPr="00912A2A" w:rsidRDefault="00692264">
            <w:pPr>
              <w:rPr>
                <w:lang w:val="ru-RU"/>
              </w:rPr>
            </w:pPr>
          </w:p>
        </w:tc>
        <w:tc>
          <w:tcPr>
            <w:tcW w:w="3828" w:type="dxa"/>
          </w:tcPr>
          <w:p w:rsidR="00692264" w:rsidRPr="00912A2A" w:rsidRDefault="00692264">
            <w:pPr>
              <w:rPr>
                <w:lang w:val="ru-RU"/>
              </w:rPr>
            </w:pPr>
          </w:p>
        </w:tc>
        <w:tc>
          <w:tcPr>
            <w:tcW w:w="852" w:type="dxa"/>
          </w:tcPr>
          <w:p w:rsidR="00692264" w:rsidRPr="00912A2A" w:rsidRDefault="00692264">
            <w:pPr>
              <w:rPr>
                <w:lang w:val="ru-RU"/>
              </w:rPr>
            </w:pPr>
          </w:p>
        </w:tc>
        <w:tc>
          <w:tcPr>
            <w:tcW w:w="993" w:type="dxa"/>
          </w:tcPr>
          <w:p w:rsidR="00692264" w:rsidRPr="00912A2A" w:rsidRDefault="00692264">
            <w:pPr>
              <w:rPr>
                <w:lang w:val="ru-RU"/>
              </w:rPr>
            </w:pPr>
          </w:p>
        </w:tc>
      </w:tr>
      <w:tr w:rsidR="00692264" w:rsidRPr="00AF4309">
        <w:trPr>
          <w:trHeight w:hRule="exact" w:val="304"/>
        </w:trPr>
        <w:tc>
          <w:tcPr>
            <w:tcW w:w="9654" w:type="dxa"/>
            <w:gridSpan w:val="4"/>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692264" w:rsidRPr="00AF4309">
        <w:trPr>
          <w:trHeight w:hRule="exact" w:val="1366"/>
        </w:trPr>
        <w:tc>
          <w:tcPr>
            <w:tcW w:w="9654" w:type="dxa"/>
            <w:gridSpan w:val="4"/>
            <w:shd w:val="clear" w:color="000000" w:fill="FFFFFF"/>
            <w:tcMar>
              <w:left w:w="34" w:type="dxa"/>
              <w:right w:w="34" w:type="dxa"/>
            </w:tcMar>
          </w:tcPr>
          <w:p w:rsidR="00692264" w:rsidRPr="00912A2A" w:rsidRDefault="00692264">
            <w:pPr>
              <w:spacing w:after="0" w:line="240" w:lineRule="auto"/>
              <w:jc w:val="both"/>
              <w:rPr>
                <w:sz w:val="24"/>
                <w:szCs w:val="24"/>
                <w:lang w:val="ru-RU"/>
              </w:rPr>
            </w:pP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Дисциплина Б1.О.10 «Экономическая теория»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41.03.04 Политология.</w:t>
            </w:r>
          </w:p>
        </w:tc>
      </w:tr>
      <w:tr w:rsidR="00692264" w:rsidRPr="00AF4309">
        <w:trPr>
          <w:trHeight w:hRule="exact" w:val="138"/>
        </w:trPr>
        <w:tc>
          <w:tcPr>
            <w:tcW w:w="3970" w:type="dxa"/>
          </w:tcPr>
          <w:p w:rsidR="00692264" w:rsidRPr="00912A2A" w:rsidRDefault="00692264">
            <w:pPr>
              <w:rPr>
                <w:lang w:val="ru-RU"/>
              </w:rPr>
            </w:pPr>
          </w:p>
        </w:tc>
        <w:tc>
          <w:tcPr>
            <w:tcW w:w="3828" w:type="dxa"/>
          </w:tcPr>
          <w:p w:rsidR="00692264" w:rsidRPr="00912A2A" w:rsidRDefault="00692264">
            <w:pPr>
              <w:rPr>
                <w:lang w:val="ru-RU"/>
              </w:rPr>
            </w:pPr>
          </w:p>
        </w:tc>
        <w:tc>
          <w:tcPr>
            <w:tcW w:w="852" w:type="dxa"/>
          </w:tcPr>
          <w:p w:rsidR="00692264" w:rsidRPr="00912A2A" w:rsidRDefault="00692264">
            <w:pPr>
              <w:rPr>
                <w:lang w:val="ru-RU"/>
              </w:rPr>
            </w:pPr>
          </w:p>
        </w:tc>
        <w:tc>
          <w:tcPr>
            <w:tcW w:w="993" w:type="dxa"/>
          </w:tcPr>
          <w:p w:rsidR="00692264" w:rsidRPr="00912A2A" w:rsidRDefault="00692264">
            <w:pPr>
              <w:rPr>
                <w:lang w:val="ru-RU"/>
              </w:rPr>
            </w:pPr>
          </w:p>
        </w:tc>
      </w:tr>
      <w:tr w:rsidR="00692264" w:rsidRPr="00AF4309">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Default="00D15977">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Коды</w:t>
            </w:r>
          </w:p>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форми-</w:t>
            </w:r>
          </w:p>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руемых</w:t>
            </w:r>
          </w:p>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компе-</w:t>
            </w:r>
          </w:p>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тенций</w:t>
            </w:r>
          </w:p>
        </w:tc>
      </w:tr>
      <w:tr w:rsidR="00692264">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Default="00D15977">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Default="00692264"/>
        </w:tc>
      </w:tr>
      <w:tr w:rsidR="00692264" w:rsidRPr="00AF430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Pr="00912A2A" w:rsidRDefault="00692264">
            <w:pPr>
              <w:rPr>
                <w:lang w:val="ru-RU"/>
              </w:rPr>
            </w:pPr>
          </w:p>
        </w:tc>
      </w:tr>
      <w:tr w:rsidR="00692264">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Pr="00912A2A" w:rsidRDefault="00D15977">
            <w:pPr>
              <w:spacing w:after="0" w:line="240" w:lineRule="auto"/>
              <w:jc w:val="center"/>
              <w:rPr>
                <w:lang w:val="ru-RU"/>
              </w:rPr>
            </w:pPr>
            <w:r w:rsidRPr="00912A2A">
              <w:rPr>
                <w:rFonts w:ascii="Times New Roman" w:hAnsi="Times New Roman" w:cs="Times New Roman"/>
                <w:color w:val="000000"/>
                <w:lang w:val="ru-RU"/>
              </w:rPr>
              <w:t>Успешное освоение дисциплин программы средней образовательной школы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Pr="00912A2A" w:rsidRDefault="00D15977">
            <w:pPr>
              <w:spacing w:after="0" w:line="240" w:lineRule="auto"/>
              <w:jc w:val="center"/>
              <w:rPr>
                <w:lang w:val="ru-RU"/>
              </w:rPr>
            </w:pPr>
            <w:r w:rsidRPr="00912A2A">
              <w:rPr>
                <w:rFonts w:ascii="Times New Roman" w:hAnsi="Times New Roman" w:cs="Times New Roman"/>
                <w:color w:val="000000"/>
                <w:lang w:val="ru-RU"/>
              </w:rPr>
              <w:t>История политических учений</w:t>
            </w:r>
          </w:p>
          <w:p w:rsidR="00692264" w:rsidRPr="00912A2A" w:rsidRDefault="00D15977">
            <w:pPr>
              <w:spacing w:after="0" w:line="240" w:lineRule="auto"/>
              <w:jc w:val="center"/>
              <w:rPr>
                <w:lang w:val="ru-RU"/>
              </w:rPr>
            </w:pPr>
            <w:r w:rsidRPr="00912A2A">
              <w:rPr>
                <w:rFonts w:ascii="Times New Roman" w:hAnsi="Times New Roman" w:cs="Times New Roman"/>
                <w:color w:val="000000"/>
                <w:lang w:val="ru-RU"/>
              </w:rPr>
              <w:t>Россия в глобальной политике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Default="00D15977">
            <w:pPr>
              <w:spacing w:after="0" w:line="240" w:lineRule="auto"/>
              <w:jc w:val="center"/>
              <w:rPr>
                <w:sz w:val="24"/>
                <w:szCs w:val="24"/>
              </w:rPr>
            </w:pPr>
            <w:r>
              <w:rPr>
                <w:rFonts w:ascii="Times New Roman" w:hAnsi="Times New Roman" w:cs="Times New Roman"/>
                <w:color w:val="000000"/>
                <w:sz w:val="24"/>
                <w:szCs w:val="24"/>
              </w:rPr>
              <w:t>УК-4, ОПК-1, ОПК-5</w:t>
            </w:r>
          </w:p>
        </w:tc>
      </w:tr>
      <w:tr w:rsidR="00692264">
        <w:trPr>
          <w:trHeight w:hRule="exact" w:val="138"/>
        </w:trPr>
        <w:tc>
          <w:tcPr>
            <w:tcW w:w="3970" w:type="dxa"/>
          </w:tcPr>
          <w:p w:rsidR="00692264" w:rsidRDefault="00692264"/>
        </w:tc>
        <w:tc>
          <w:tcPr>
            <w:tcW w:w="3828" w:type="dxa"/>
          </w:tcPr>
          <w:p w:rsidR="00692264" w:rsidRDefault="00692264"/>
        </w:tc>
        <w:tc>
          <w:tcPr>
            <w:tcW w:w="852" w:type="dxa"/>
          </w:tcPr>
          <w:p w:rsidR="00692264" w:rsidRDefault="00692264"/>
        </w:tc>
        <w:tc>
          <w:tcPr>
            <w:tcW w:w="993" w:type="dxa"/>
          </w:tcPr>
          <w:p w:rsidR="00692264" w:rsidRDefault="00692264"/>
        </w:tc>
      </w:tr>
      <w:tr w:rsidR="00692264" w:rsidRPr="00AF4309">
        <w:trPr>
          <w:trHeight w:hRule="exact" w:val="1125"/>
        </w:trPr>
        <w:tc>
          <w:tcPr>
            <w:tcW w:w="9654" w:type="dxa"/>
            <w:gridSpan w:val="4"/>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92264">
        <w:trPr>
          <w:trHeight w:hRule="exact" w:val="585"/>
        </w:trPr>
        <w:tc>
          <w:tcPr>
            <w:tcW w:w="9654" w:type="dxa"/>
            <w:gridSpan w:val="4"/>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color w:val="000000"/>
                <w:sz w:val="24"/>
                <w:szCs w:val="24"/>
                <w:lang w:val="ru-RU"/>
              </w:rPr>
              <w:t>Объем учебной дисциплины – 2 зачетных единиц – 72 академических часов</w:t>
            </w:r>
          </w:p>
          <w:p w:rsidR="00692264" w:rsidRDefault="00D15977">
            <w:pPr>
              <w:spacing w:after="0" w:line="240" w:lineRule="auto"/>
              <w:jc w:val="center"/>
              <w:rPr>
                <w:sz w:val="24"/>
                <w:szCs w:val="24"/>
              </w:rPr>
            </w:pPr>
            <w:r>
              <w:rPr>
                <w:rFonts w:ascii="Times New Roman" w:hAnsi="Times New Roman" w:cs="Times New Roman"/>
                <w:color w:val="000000"/>
                <w:sz w:val="24"/>
                <w:szCs w:val="24"/>
              </w:rPr>
              <w:t>Из них:</w:t>
            </w:r>
          </w:p>
        </w:tc>
      </w:tr>
      <w:tr w:rsidR="00692264">
        <w:trPr>
          <w:trHeight w:hRule="exact" w:val="138"/>
        </w:trPr>
        <w:tc>
          <w:tcPr>
            <w:tcW w:w="3970" w:type="dxa"/>
          </w:tcPr>
          <w:p w:rsidR="00692264" w:rsidRDefault="00692264"/>
        </w:tc>
        <w:tc>
          <w:tcPr>
            <w:tcW w:w="3828" w:type="dxa"/>
          </w:tcPr>
          <w:p w:rsidR="00692264" w:rsidRDefault="00692264"/>
        </w:tc>
        <w:tc>
          <w:tcPr>
            <w:tcW w:w="852" w:type="dxa"/>
          </w:tcPr>
          <w:p w:rsidR="00692264" w:rsidRDefault="00692264"/>
        </w:tc>
        <w:tc>
          <w:tcPr>
            <w:tcW w:w="993" w:type="dxa"/>
          </w:tcPr>
          <w:p w:rsidR="00692264" w:rsidRDefault="00692264"/>
        </w:tc>
      </w:tr>
      <w:tr w:rsidR="0069226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18</w:t>
            </w:r>
          </w:p>
        </w:tc>
      </w:tr>
      <w:tr w:rsidR="0069226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18</w:t>
            </w:r>
          </w:p>
        </w:tc>
      </w:tr>
      <w:tr w:rsidR="0069226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0</w:t>
            </w:r>
          </w:p>
        </w:tc>
      </w:tr>
      <w:tr w:rsidR="0069226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0</w:t>
            </w:r>
          </w:p>
        </w:tc>
      </w:tr>
      <w:tr w:rsidR="0069226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36</w:t>
            </w:r>
          </w:p>
        </w:tc>
      </w:tr>
      <w:tr w:rsidR="0069226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0</w:t>
            </w:r>
          </w:p>
        </w:tc>
      </w:tr>
      <w:tr w:rsidR="0069226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зачеты 2</w:t>
            </w:r>
          </w:p>
        </w:tc>
      </w:tr>
      <w:tr w:rsidR="00692264">
        <w:trPr>
          <w:trHeight w:hRule="exact" w:val="138"/>
        </w:trPr>
        <w:tc>
          <w:tcPr>
            <w:tcW w:w="3970" w:type="dxa"/>
          </w:tcPr>
          <w:p w:rsidR="00692264" w:rsidRDefault="00692264"/>
        </w:tc>
        <w:tc>
          <w:tcPr>
            <w:tcW w:w="3828" w:type="dxa"/>
          </w:tcPr>
          <w:p w:rsidR="00692264" w:rsidRDefault="00692264"/>
        </w:tc>
        <w:tc>
          <w:tcPr>
            <w:tcW w:w="852" w:type="dxa"/>
          </w:tcPr>
          <w:p w:rsidR="00692264" w:rsidRDefault="00692264"/>
        </w:tc>
        <w:tc>
          <w:tcPr>
            <w:tcW w:w="993" w:type="dxa"/>
          </w:tcPr>
          <w:p w:rsidR="00692264" w:rsidRDefault="00692264"/>
        </w:tc>
      </w:tr>
      <w:tr w:rsidR="00692264" w:rsidRPr="00AF4309">
        <w:trPr>
          <w:trHeight w:hRule="exact" w:val="1048"/>
        </w:trPr>
        <w:tc>
          <w:tcPr>
            <w:tcW w:w="9654" w:type="dxa"/>
            <w:gridSpan w:val="4"/>
            <w:shd w:val="clear" w:color="000000" w:fill="FFFFFF"/>
            <w:tcMar>
              <w:left w:w="34" w:type="dxa"/>
              <w:right w:w="34" w:type="dxa"/>
            </w:tcMar>
          </w:tcPr>
          <w:p w:rsidR="00692264" w:rsidRPr="00912A2A" w:rsidRDefault="00692264">
            <w:pPr>
              <w:spacing w:after="0" w:line="240" w:lineRule="auto"/>
              <w:jc w:val="center"/>
              <w:rPr>
                <w:sz w:val="24"/>
                <w:szCs w:val="24"/>
                <w:lang w:val="ru-RU"/>
              </w:rPr>
            </w:pPr>
          </w:p>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rsidR="00692264" w:rsidRPr="00912A2A" w:rsidRDefault="00D15977">
      <w:pPr>
        <w:rPr>
          <w:sz w:val="0"/>
          <w:szCs w:val="0"/>
          <w:lang w:val="ru-RU"/>
        </w:rPr>
      </w:pPr>
      <w:r w:rsidRPr="00912A2A">
        <w:rPr>
          <w:lang w:val="ru-RU"/>
        </w:rPr>
        <w:br w:type="page"/>
      </w:r>
    </w:p>
    <w:tbl>
      <w:tblPr>
        <w:tblW w:w="0" w:type="auto"/>
        <w:tblCellMar>
          <w:left w:w="0" w:type="dxa"/>
          <w:right w:w="0" w:type="dxa"/>
        </w:tblCellMar>
        <w:tblLook w:val="04A0"/>
      </w:tblPr>
      <w:tblGrid>
        <w:gridCol w:w="5685"/>
        <w:gridCol w:w="1716"/>
        <w:gridCol w:w="1149"/>
        <w:gridCol w:w="1149"/>
      </w:tblGrid>
      <w:tr w:rsidR="00692264" w:rsidTr="00D15977">
        <w:trPr>
          <w:trHeight w:hRule="exact" w:val="855"/>
        </w:trPr>
        <w:tc>
          <w:tcPr>
            <w:tcW w:w="9699" w:type="dxa"/>
            <w:gridSpan w:val="4"/>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b/>
                <w:color w:val="000000"/>
                <w:sz w:val="24"/>
                <w:szCs w:val="24"/>
              </w:rPr>
              <w:lastRenderedPageBreak/>
              <w:t>занятий</w:t>
            </w:r>
          </w:p>
          <w:p w:rsidR="00692264" w:rsidRDefault="00692264">
            <w:pPr>
              <w:spacing w:after="0" w:line="240" w:lineRule="auto"/>
              <w:jc w:val="center"/>
              <w:rPr>
                <w:sz w:val="24"/>
                <w:szCs w:val="24"/>
              </w:rPr>
            </w:pPr>
          </w:p>
          <w:p w:rsidR="00692264" w:rsidRDefault="00D15977">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922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Default="00D15977">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Default="00D15977">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Default="00D15977">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2264" w:rsidRDefault="00D15977">
            <w:pPr>
              <w:spacing w:after="0" w:line="240" w:lineRule="auto"/>
              <w:jc w:val="center"/>
              <w:rPr>
                <w:sz w:val="24"/>
                <w:szCs w:val="24"/>
              </w:rPr>
            </w:pPr>
            <w:r>
              <w:rPr>
                <w:rFonts w:ascii="Times New Roman" w:hAnsi="Times New Roman" w:cs="Times New Roman"/>
                <w:color w:val="000000"/>
                <w:sz w:val="24"/>
                <w:szCs w:val="24"/>
              </w:rPr>
              <w:t>Часов</w:t>
            </w:r>
          </w:p>
        </w:tc>
      </w:tr>
      <w:tr w:rsidR="006922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D15977">
            <w:pPr>
              <w:spacing w:after="0" w:line="240" w:lineRule="auto"/>
              <w:rPr>
                <w:sz w:val="24"/>
                <w:szCs w:val="24"/>
              </w:rPr>
            </w:pPr>
            <w:r>
              <w:rPr>
                <w:rFonts w:ascii="Times New Roman" w:hAnsi="Times New Roman" w:cs="Times New Roman"/>
                <w:b/>
                <w:color w:val="000000"/>
                <w:sz w:val="24"/>
                <w:szCs w:val="24"/>
              </w:rPr>
              <w:t>Раздел 1. Основы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69226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69226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692264"/>
        </w:tc>
      </w:tr>
      <w:tr w:rsidR="0069226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sidRPr="00912A2A">
              <w:rPr>
                <w:rFonts w:ascii="Times New Roman" w:hAnsi="Times New Roman" w:cs="Times New Roman"/>
                <w:color w:val="000000"/>
                <w:sz w:val="24"/>
                <w:szCs w:val="24"/>
                <w:lang w:val="ru-RU"/>
              </w:rPr>
              <w:t xml:space="preserve">Лекция 1. Предмет экономической теории и методы экономического анализа. </w:t>
            </w:r>
            <w:r>
              <w:rPr>
                <w:rFonts w:ascii="Times New Roman" w:hAnsi="Times New Roman" w:cs="Times New Roman"/>
                <w:color w:val="000000"/>
                <w:sz w:val="24"/>
                <w:szCs w:val="24"/>
              </w:rPr>
              <w:t>Выбор и ограничения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sidRPr="00912A2A">
              <w:rPr>
                <w:rFonts w:ascii="Times New Roman" w:hAnsi="Times New Roman" w:cs="Times New Roman"/>
                <w:color w:val="000000"/>
                <w:sz w:val="24"/>
                <w:szCs w:val="24"/>
                <w:lang w:val="ru-RU"/>
              </w:rPr>
              <w:t xml:space="preserve">Лекция 2. Рыночное хозяйство как форма существования экономики. </w:t>
            </w:r>
            <w:r>
              <w:rPr>
                <w:rFonts w:ascii="Times New Roman" w:hAnsi="Times New Roman" w:cs="Times New Roman"/>
                <w:color w:val="000000"/>
                <w:sz w:val="24"/>
                <w:szCs w:val="24"/>
              </w:rPr>
              <w:t>Конкуренция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Лекция 3.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D15977">
            <w:pPr>
              <w:spacing w:after="0" w:line="240" w:lineRule="auto"/>
              <w:rPr>
                <w:sz w:val="24"/>
                <w:szCs w:val="24"/>
              </w:rPr>
            </w:pPr>
            <w:r>
              <w:rPr>
                <w:rFonts w:ascii="Times New Roman" w:hAnsi="Times New Roman" w:cs="Times New Roman"/>
                <w:b/>
                <w:color w:val="000000"/>
                <w:sz w:val="24"/>
                <w:szCs w:val="24"/>
              </w:rPr>
              <w:t>Раздел 2. Микроэкономика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69226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69226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692264"/>
        </w:tc>
      </w:tr>
      <w:tr w:rsidR="006922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color w:val="000000"/>
                <w:sz w:val="24"/>
                <w:szCs w:val="24"/>
              </w:rPr>
              <w:t>Лекция 4. Основы теории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color w:val="000000"/>
                <w:sz w:val="24"/>
                <w:szCs w:val="24"/>
              </w:rPr>
              <w:t>Лекция 5. Рынки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D15977">
            <w:pPr>
              <w:spacing w:after="0" w:line="240" w:lineRule="auto"/>
              <w:rPr>
                <w:sz w:val="24"/>
                <w:szCs w:val="24"/>
              </w:rPr>
            </w:pPr>
            <w:r>
              <w:rPr>
                <w:rFonts w:ascii="Times New Roman" w:hAnsi="Times New Roman" w:cs="Times New Roman"/>
                <w:b/>
                <w:color w:val="000000"/>
                <w:sz w:val="24"/>
                <w:szCs w:val="24"/>
              </w:rPr>
              <w:t>Раздел 3. Макроэкономика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69226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69226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92264" w:rsidRDefault="00692264"/>
        </w:tc>
      </w:tr>
      <w:tr w:rsidR="0069226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Лекция 6. Национальная экономика как единое целое.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Лекция 7. Макроэкономическое равновесие. Нарушения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color w:val="000000"/>
                <w:sz w:val="24"/>
                <w:szCs w:val="24"/>
              </w:rPr>
              <w:t>Лекция 8. Государственное регулирование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Лекция 9. Денежно-кредитная и налогово- бюджетная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Методические указания по СР и ПЗ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36</w:t>
            </w:r>
          </w:p>
        </w:tc>
      </w:tr>
      <w:tr w:rsidR="0069226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sidRPr="00912A2A">
              <w:rPr>
                <w:rFonts w:ascii="Times New Roman" w:hAnsi="Times New Roman" w:cs="Times New Roman"/>
                <w:color w:val="000000"/>
                <w:sz w:val="24"/>
                <w:szCs w:val="24"/>
                <w:lang w:val="ru-RU"/>
              </w:rPr>
              <w:t xml:space="preserve">Семинар  1. Предмет общей экономической теории и её методологические основы. </w:t>
            </w:r>
            <w:r>
              <w:rPr>
                <w:rFonts w:ascii="Times New Roman" w:hAnsi="Times New Roman" w:cs="Times New Roman"/>
                <w:color w:val="000000"/>
                <w:sz w:val="24"/>
                <w:szCs w:val="24"/>
              </w:rPr>
              <w:t>Экономическая среда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Семинар 2 . Основные течения и направления в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Семинар 3. Становление и сущность товарного производства.</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Экономические теории товара, стоимости, денег, цены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Семинар  4. Экономическое содержание собственности.</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Рыночные отношения: сущность, функции,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4</w:t>
            </w:r>
          </w:p>
        </w:tc>
      </w:tr>
      <w:tr w:rsidR="0069226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sidRPr="00912A2A">
              <w:rPr>
                <w:rFonts w:ascii="Times New Roman" w:hAnsi="Times New Roman" w:cs="Times New Roman"/>
                <w:color w:val="000000"/>
                <w:sz w:val="24"/>
                <w:szCs w:val="24"/>
                <w:lang w:val="ru-RU"/>
              </w:rPr>
              <w:t xml:space="preserve">Семинар 5. Формирование предпринимательского капитала и его оборот. </w:t>
            </w:r>
            <w:r>
              <w:rPr>
                <w:rFonts w:ascii="Times New Roman" w:hAnsi="Times New Roman" w:cs="Times New Roman"/>
                <w:color w:val="000000"/>
                <w:sz w:val="24"/>
                <w:szCs w:val="24"/>
              </w:rPr>
              <w:t>Теория человеческого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Семинар 6. Трудовая занятость и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sidRPr="00912A2A">
              <w:rPr>
                <w:rFonts w:ascii="Times New Roman" w:hAnsi="Times New Roman" w:cs="Times New Roman"/>
                <w:color w:val="000000"/>
                <w:sz w:val="24"/>
                <w:szCs w:val="24"/>
                <w:lang w:val="ru-RU"/>
              </w:rPr>
              <w:t xml:space="preserve">Семинар 7.  Денежно-кредитная и финансовая система  государства. </w:t>
            </w:r>
            <w:r>
              <w:rPr>
                <w:rFonts w:ascii="Times New Roman" w:hAnsi="Times New Roman" w:cs="Times New Roman"/>
                <w:color w:val="000000"/>
                <w:sz w:val="24"/>
                <w:szCs w:val="24"/>
              </w:rPr>
              <w:t>Рынок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Семинар 8. Макроэкономические показатели. Цикличность развития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2</w:t>
            </w:r>
          </w:p>
        </w:tc>
      </w:tr>
      <w:tr w:rsidR="0069226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69226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69226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color w:val="000000"/>
                <w:sz w:val="24"/>
                <w:szCs w:val="24"/>
              </w:rPr>
              <w:t>72</w:t>
            </w:r>
          </w:p>
        </w:tc>
      </w:tr>
      <w:tr w:rsidR="00692264" w:rsidRPr="00AF4309" w:rsidTr="00D15977">
        <w:trPr>
          <w:trHeight w:hRule="exact" w:val="1331"/>
        </w:trPr>
        <w:tc>
          <w:tcPr>
            <w:tcW w:w="9699" w:type="dxa"/>
            <w:gridSpan w:val="4"/>
            <w:shd w:val="clear" w:color="000000" w:fill="FFFFFF"/>
            <w:tcMar>
              <w:left w:w="34" w:type="dxa"/>
              <w:right w:w="34" w:type="dxa"/>
            </w:tcMar>
          </w:tcPr>
          <w:p w:rsidR="00692264" w:rsidRPr="00912A2A" w:rsidRDefault="00692264">
            <w:pPr>
              <w:spacing w:after="0" w:line="240" w:lineRule="auto"/>
              <w:jc w:val="both"/>
              <w:rPr>
                <w:sz w:val="20"/>
                <w:szCs w:val="20"/>
                <w:lang w:val="ru-RU"/>
              </w:rPr>
            </w:pPr>
          </w:p>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t>* Примечания:</w:t>
            </w:r>
          </w:p>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rsidR="00692264" w:rsidRPr="00912A2A" w:rsidRDefault="00D15977">
      <w:pPr>
        <w:rPr>
          <w:sz w:val="0"/>
          <w:szCs w:val="0"/>
          <w:lang w:val="ru-RU"/>
        </w:rPr>
      </w:pPr>
      <w:r w:rsidRPr="00912A2A">
        <w:rPr>
          <w:lang w:val="ru-RU"/>
        </w:rPr>
        <w:br w:type="page"/>
      </w:r>
    </w:p>
    <w:tbl>
      <w:tblPr>
        <w:tblW w:w="0" w:type="auto"/>
        <w:tblCellMar>
          <w:left w:w="0" w:type="dxa"/>
          <w:right w:w="0" w:type="dxa"/>
        </w:tblCellMar>
        <w:tblLook w:val="04A0"/>
      </w:tblPr>
      <w:tblGrid>
        <w:gridCol w:w="9654"/>
      </w:tblGrid>
      <w:tr w:rsidR="00692264" w:rsidRPr="00AF4309">
        <w:trPr>
          <w:trHeight w:hRule="exact" w:val="15391"/>
        </w:trPr>
        <w:tc>
          <w:tcPr>
            <w:tcW w:w="9654" w:type="dxa"/>
            <w:shd w:val="clear" w:color="000000" w:fill="FFFFFF"/>
            <w:tcMar>
              <w:left w:w="34" w:type="dxa"/>
              <w:right w:w="34" w:type="dxa"/>
            </w:tcMar>
          </w:tcPr>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lastRenderedPageBreak/>
              <w:t>обучении:</w:t>
            </w:r>
          </w:p>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912A2A">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rsidR="00692264" w:rsidRPr="00912A2A" w:rsidRDefault="00D15977">
      <w:pPr>
        <w:rPr>
          <w:sz w:val="0"/>
          <w:szCs w:val="0"/>
          <w:lang w:val="ru-RU"/>
        </w:rPr>
      </w:pPr>
      <w:r w:rsidRPr="00912A2A">
        <w:rPr>
          <w:lang w:val="ru-RU"/>
        </w:rPr>
        <w:br w:type="page"/>
      </w:r>
    </w:p>
    <w:tbl>
      <w:tblPr>
        <w:tblW w:w="0" w:type="auto"/>
        <w:tblCellMar>
          <w:left w:w="0" w:type="dxa"/>
          <w:right w:w="0" w:type="dxa"/>
        </w:tblCellMar>
        <w:tblLook w:val="04A0"/>
      </w:tblPr>
      <w:tblGrid>
        <w:gridCol w:w="9654"/>
      </w:tblGrid>
      <w:tr w:rsidR="00692264" w:rsidRPr="00AF4309">
        <w:trPr>
          <w:trHeight w:hRule="exact" w:val="1366"/>
        </w:trPr>
        <w:tc>
          <w:tcPr>
            <w:tcW w:w="9654" w:type="dxa"/>
            <w:shd w:val="clear" w:color="000000" w:fill="FFFFFF"/>
            <w:tcMar>
              <w:left w:w="34" w:type="dxa"/>
              <w:right w:w="34" w:type="dxa"/>
            </w:tcMar>
          </w:tcPr>
          <w:p w:rsidR="00692264" w:rsidRPr="00912A2A" w:rsidRDefault="00D15977">
            <w:pPr>
              <w:spacing w:after="0" w:line="240" w:lineRule="auto"/>
              <w:jc w:val="both"/>
              <w:rPr>
                <w:sz w:val="20"/>
                <w:szCs w:val="20"/>
                <w:lang w:val="ru-RU"/>
              </w:rPr>
            </w:pPr>
            <w:r w:rsidRPr="00912A2A">
              <w:rPr>
                <w:rFonts w:ascii="Times New Roman" w:hAnsi="Times New Roman" w:cs="Times New Roman"/>
                <w:color w:val="000000"/>
                <w:sz w:val="20"/>
                <w:szCs w:val="20"/>
                <w:lang w:val="ru-RU"/>
              </w:rPr>
              <w:lastRenderedPageBreak/>
              <w:t>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92264">
        <w:trPr>
          <w:trHeight w:hRule="exact" w:val="585"/>
        </w:trPr>
        <w:tc>
          <w:tcPr>
            <w:tcW w:w="9654" w:type="dxa"/>
            <w:shd w:val="clear" w:color="000000" w:fill="FFFFFF"/>
            <w:tcMar>
              <w:left w:w="34" w:type="dxa"/>
              <w:right w:w="34" w:type="dxa"/>
            </w:tcMar>
          </w:tcPr>
          <w:p w:rsidR="00692264" w:rsidRPr="00912A2A" w:rsidRDefault="00692264">
            <w:pPr>
              <w:spacing w:after="0" w:line="240" w:lineRule="auto"/>
              <w:rPr>
                <w:sz w:val="24"/>
                <w:szCs w:val="24"/>
                <w:lang w:val="ru-RU"/>
              </w:rPr>
            </w:pPr>
          </w:p>
          <w:p w:rsidR="00692264" w:rsidRDefault="00D15977" w:rsidP="00D15977">
            <w:pPr>
              <w:spacing w:after="0" w:line="240" w:lineRule="auto"/>
              <w:jc w:val="center"/>
              <w:rPr>
                <w:sz w:val="24"/>
                <w:szCs w:val="24"/>
              </w:rPr>
            </w:pPr>
            <w:r>
              <w:rPr>
                <w:rFonts w:ascii="Times New Roman" w:hAnsi="Times New Roman" w:cs="Times New Roman"/>
                <w:b/>
                <w:color w:val="000000"/>
                <w:sz w:val="24"/>
                <w:szCs w:val="24"/>
              </w:rPr>
              <w:t>5.2 Содержание дисциплины</w:t>
            </w:r>
          </w:p>
        </w:tc>
      </w:tr>
      <w:tr w:rsidR="00692264">
        <w:trPr>
          <w:trHeight w:hRule="exact" w:val="277"/>
        </w:trPr>
        <w:tc>
          <w:tcPr>
            <w:tcW w:w="9654" w:type="dxa"/>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92264">
        <w:trPr>
          <w:trHeight w:hRule="exact" w:val="26"/>
        </w:trPr>
        <w:tc>
          <w:tcPr>
            <w:tcW w:w="9654" w:type="dxa"/>
            <w:vMerge w:val="restart"/>
            <w:shd w:val="clear" w:color="000000" w:fill="FFFFFF"/>
            <w:tcMar>
              <w:left w:w="34" w:type="dxa"/>
              <w:right w:w="34" w:type="dxa"/>
            </w:tcMar>
          </w:tcPr>
          <w:p w:rsidR="00692264" w:rsidRDefault="00D15977">
            <w:pPr>
              <w:spacing w:after="0" w:line="240" w:lineRule="auto"/>
              <w:jc w:val="center"/>
              <w:rPr>
                <w:sz w:val="24"/>
                <w:szCs w:val="24"/>
              </w:rPr>
            </w:pPr>
            <w:r w:rsidRPr="00912A2A">
              <w:rPr>
                <w:rFonts w:ascii="Times New Roman" w:hAnsi="Times New Roman" w:cs="Times New Roman"/>
                <w:b/>
                <w:color w:val="000000"/>
                <w:sz w:val="24"/>
                <w:szCs w:val="24"/>
                <w:lang w:val="ru-RU"/>
              </w:rPr>
              <w:t xml:space="preserve">Лекция 1. Предмет экономической теории и методы экономического анализа. </w:t>
            </w:r>
            <w:r>
              <w:rPr>
                <w:rFonts w:ascii="Times New Roman" w:hAnsi="Times New Roman" w:cs="Times New Roman"/>
                <w:b/>
                <w:color w:val="000000"/>
                <w:sz w:val="24"/>
                <w:szCs w:val="24"/>
              </w:rPr>
              <w:t>Выбор и ограничения в экономике.</w:t>
            </w:r>
          </w:p>
        </w:tc>
      </w:tr>
      <w:tr w:rsidR="00692264">
        <w:trPr>
          <w:trHeight w:hRule="exact" w:val="558"/>
        </w:trPr>
        <w:tc>
          <w:tcPr>
            <w:tcW w:w="9654" w:type="dxa"/>
            <w:vMerge/>
            <w:shd w:val="clear" w:color="000000" w:fill="FFFFFF"/>
            <w:tcMar>
              <w:left w:w="34" w:type="dxa"/>
              <w:right w:w="34" w:type="dxa"/>
            </w:tcMar>
          </w:tcPr>
          <w:p w:rsidR="00692264" w:rsidRDefault="00692264"/>
        </w:tc>
      </w:tr>
      <w:tr w:rsidR="00692264" w:rsidRPr="008334A0">
        <w:trPr>
          <w:trHeight w:hRule="exact" w:val="4612"/>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Экономические агенты (рыночные и нерыночные). Предмет экономической теории. Основные этапы становления и развития экономической науки. Место экономической теории в системе экономических наук. Основные функции экономической науки. Связь экономики и экономической политики, теории и практики.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Собственность и хозяйствование: структура прав, согласование обязанностей, экономические интересы, цели и средства предмет экономического анализа.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Экономические блага и их классификация. Потребности и их структура. Безграничность человеческих потребностей. Ресурсы: классификация, проблема ограниченности.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Методы экономического анализа. Формальная логика как основной метод экономической науки. Экономико-математические методы. Экономическое моделирование. Краткосрочный и долгосрочный периоды в экономическом анализе.</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Технологические альтернативы и кривая производственных возможностей. Альтернативные издержки (издержки отвергнутых возможностей) и проблема выбора. Экономические ограничения. Цена выбора. Закон возрастающих альтернативных издержек. Незанятость и неполное использование ресурсов. Смещение кривой трансформации. Экономический рост. Проблема выбора оптимального решения. Источники экономического роста.</w:t>
            </w:r>
          </w:p>
        </w:tc>
      </w:tr>
      <w:tr w:rsidR="00692264">
        <w:trPr>
          <w:trHeight w:hRule="exact" w:val="304"/>
        </w:trPr>
        <w:tc>
          <w:tcPr>
            <w:tcW w:w="9654" w:type="dxa"/>
            <w:shd w:val="clear" w:color="000000" w:fill="FFFFFF"/>
            <w:tcMar>
              <w:left w:w="34" w:type="dxa"/>
              <w:right w:w="34" w:type="dxa"/>
            </w:tcMar>
          </w:tcPr>
          <w:p w:rsidR="00692264" w:rsidRDefault="00D15977">
            <w:pPr>
              <w:spacing w:after="0" w:line="240" w:lineRule="auto"/>
              <w:jc w:val="center"/>
              <w:rPr>
                <w:sz w:val="24"/>
                <w:szCs w:val="24"/>
              </w:rPr>
            </w:pPr>
            <w:r w:rsidRPr="00912A2A">
              <w:rPr>
                <w:rFonts w:ascii="Times New Roman" w:hAnsi="Times New Roman" w:cs="Times New Roman"/>
                <w:b/>
                <w:color w:val="000000"/>
                <w:sz w:val="24"/>
                <w:szCs w:val="24"/>
                <w:lang w:val="ru-RU"/>
              </w:rPr>
              <w:t xml:space="preserve">Лекция 2. Рыночное хозяйство как форма существования экономики. </w:t>
            </w:r>
            <w:r>
              <w:rPr>
                <w:rFonts w:ascii="Times New Roman" w:hAnsi="Times New Roman" w:cs="Times New Roman"/>
                <w:b/>
                <w:color w:val="000000"/>
                <w:sz w:val="24"/>
                <w:szCs w:val="24"/>
              </w:rPr>
              <w:t>Конкуренция</w:t>
            </w:r>
          </w:p>
        </w:tc>
      </w:tr>
      <w:tr w:rsidR="00692264">
        <w:trPr>
          <w:trHeight w:hRule="exact" w:val="7659"/>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Экономические агенты (рыночные и нерыночные). Экономические интересы, цели и средства.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Проблемы координации (согласования) в различных экономических системах (патриархальных, командных, рыночных, смешанных). Разделение труда.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Экономическая обособленность субъектов как условие рыночного обмена. Собственность и обособление. Собственность и редкость благ. Собственность и хозяйственная структура прав, согласование обязанностей. Противоречия собственности. Формы собственности и типы общественных систем: патриархальные, рыночные, командно-административные: характерные признаки, формы организации и использования ресурсов, преимущества и недостатки. Смешанная экономика, ее особенности и преимущества.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Конкуренция как форма развития рыночного хозяйства, ее виды.</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Проблемы становления рыночного хозяйства в экономике России.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Виды и структура рынков.</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Основные категории рыночного хозяйства: товар, деньги, спрос, предложение, цена. Совершенная конкуренция</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Конкуренция: понятие, виды, методы конкурентной борьбы. Совершенная конкуренция: понятие, условия существования. Поведение фирмы при совершенной конкуренции в краткосрочном периоде. Максимизации прибыли и минимизация убытков. Долгосрочное конкурентное равновесие фирмы.</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Фирма в условиях несовершенной конкуренции</w:t>
            </w:r>
          </w:p>
          <w:p w:rsidR="00692264" w:rsidRDefault="00D15977">
            <w:pPr>
              <w:spacing w:after="0" w:line="240" w:lineRule="auto"/>
              <w:jc w:val="both"/>
              <w:rPr>
                <w:sz w:val="24"/>
                <w:szCs w:val="24"/>
              </w:rPr>
            </w:pPr>
            <w:r w:rsidRPr="00912A2A">
              <w:rPr>
                <w:rFonts w:ascii="Times New Roman" w:hAnsi="Times New Roman" w:cs="Times New Roman"/>
                <w:color w:val="000000"/>
                <w:sz w:val="24"/>
                <w:szCs w:val="24"/>
                <w:lang w:val="ru-RU"/>
              </w:rPr>
              <w:t xml:space="preserve">Причины образования и формы монополий. Чистая монополия, ее характерные признаки. Определение цены и объема производства на рынке монополии. Естественные монополии и регулирование их деятельности. Ценовая дискриминация. Антимонопольное законодательство и регулирование деятельности монополий. Особенности российского монополизма. Олигополия: характеристика и место в современной экономике. Формы поведения фирм в условиях олигополии. </w:t>
            </w:r>
            <w:r>
              <w:rPr>
                <w:rFonts w:ascii="Times New Roman" w:hAnsi="Times New Roman" w:cs="Times New Roman"/>
                <w:color w:val="000000"/>
                <w:sz w:val="24"/>
                <w:szCs w:val="24"/>
              </w:rPr>
              <w:t>Стратегии ценообразования на рынке олигополии. Олигополия в российской экономике.</w:t>
            </w:r>
          </w:p>
        </w:tc>
      </w:tr>
    </w:tbl>
    <w:p w:rsidR="00692264" w:rsidRDefault="00D15977">
      <w:pPr>
        <w:rPr>
          <w:sz w:val="0"/>
          <w:szCs w:val="0"/>
        </w:rPr>
      </w:pPr>
      <w:r>
        <w:br w:type="page"/>
      </w:r>
    </w:p>
    <w:tbl>
      <w:tblPr>
        <w:tblW w:w="0" w:type="auto"/>
        <w:tblCellMar>
          <w:left w:w="0" w:type="dxa"/>
          <w:right w:w="0" w:type="dxa"/>
        </w:tblCellMar>
        <w:tblLook w:val="04A0"/>
      </w:tblPr>
      <w:tblGrid>
        <w:gridCol w:w="9654"/>
      </w:tblGrid>
      <w:tr w:rsidR="00692264">
        <w:trPr>
          <w:trHeight w:hRule="exact" w:val="1637"/>
        </w:trPr>
        <w:tc>
          <w:tcPr>
            <w:tcW w:w="9654" w:type="dxa"/>
            <w:shd w:val="clear" w:color="000000" w:fill="FFFFFF"/>
            <w:tcMar>
              <w:left w:w="34" w:type="dxa"/>
              <w:right w:w="34" w:type="dxa"/>
            </w:tcMar>
          </w:tcPr>
          <w:p w:rsidR="00692264" w:rsidRDefault="00D15977">
            <w:pPr>
              <w:spacing w:after="0" w:line="240" w:lineRule="auto"/>
              <w:jc w:val="both"/>
              <w:rPr>
                <w:sz w:val="24"/>
                <w:szCs w:val="24"/>
              </w:rPr>
            </w:pPr>
            <w:r w:rsidRPr="00912A2A">
              <w:rPr>
                <w:rFonts w:ascii="Times New Roman" w:hAnsi="Times New Roman" w:cs="Times New Roman"/>
                <w:color w:val="000000"/>
                <w:sz w:val="24"/>
                <w:szCs w:val="24"/>
                <w:lang w:val="ru-RU"/>
              </w:rPr>
              <w:lastRenderedPageBreak/>
              <w:t xml:space="preserve">Монополистическая конкуренция. Общие черты и отличия совершенной и монополистической конкуренции. Условия максимизации прибыли и оптимизации объемов производства при монополистической конкуренции. Основные виды конкурентной борьбы в условиях монополистической конкуренции. Монополистическая конкуренция в России. Цены и виды цен в РФ. Ценообразование на российском предприятии. </w:t>
            </w:r>
            <w:r>
              <w:rPr>
                <w:rFonts w:ascii="Times New Roman" w:hAnsi="Times New Roman" w:cs="Times New Roman"/>
                <w:color w:val="000000"/>
                <w:sz w:val="24"/>
                <w:szCs w:val="24"/>
              </w:rPr>
              <w:t>Ценовая стратегия фирмы.</w:t>
            </w:r>
          </w:p>
        </w:tc>
      </w:tr>
      <w:tr w:rsidR="00692264" w:rsidRPr="008334A0">
        <w:trPr>
          <w:trHeight w:hRule="exact" w:val="304"/>
        </w:trPr>
        <w:tc>
          <w:tcPr>
            <w:tcW w:w="9654" w:type="dxa"/>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Лекция 3. Основы теории спроса и предложения.</w:t>
            </w:r>
          </w:p>
        </w:tc>
      </w:tr>
      <w:tr w:rsidR="00692264">
        <w:trPr>
          <w:trHeight w:hRule="exact" w:val="2178"/>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Решения потребителей: потребности и спрос. Цена спроса. Закон спроса. Кривая спроса. Линейная функция спроса.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Спрос и предельная полезность. Эффект дохода и эффект замещения.</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Решения производителей: предложение. Цена предложения. Закон предложения. Кривая предложения. Линейная функция предложения. Издержки и предложение.</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Индивидуальный и рыночный спрос и предложение. Рыночное равновесие. Цена равновесия. Модель частичного рыночного равновесия.</w:t>
            </w:r>
          </w:p>
          <w:p w:rsidR="00692264" w:rsidRDefault="00D15977">
            <w:pPr>
              <w:spacing w:after="0" w:line="240" w:lineRule="auto"/>
              <w:jc w:val="both"/>
              <w:rPr>
                <w:sz w:val="24"/>
                <w:szCs w:val="24"/>
              </w:rPr>
            </w:pPr>
            <w:r w:rsidRPr="00912A2A">
              <w:rPr>
                <w:rFonts w:ascii="Times New Roman" w:hAnsi="Times New Roman" w:cs="Times New Roman"/>
                <w:color w:val="000000"/>
                <w:sz w:val="24"/>
                <w:szCs w:val="24"/>
                <w:lang w:val="ru-RU"/>
              </w:rPr>
              <w:t xml:space="preserve">Излишки потребителя и производителя. </w:t>
            </w:r>
            <w:r>
              <w:rPr>
                <w:rFonts w:ascii="Times New Roman" w:hAnsi="Times New Roman" w:cs="Times New Roman"/>
                <w:color w:val="000000"/>
                <w:sz w:val="24"/>
                <w:szCs w:val="24"/>
              </w:rPr>
              <w:t>Налоги и излишек потребителя.</w:t>
            </w:r>
          </w:p>
        </w:tc>
      </w:tr>
      <w:tr w:rsidR="00692264">
        <w:trPr>
          <w:trHeight w:hRule="exact" w:val="304"/>
        </w:trPr>
        <w:tc>
          <w:tcPr>
            <w:tcW w:w="9654" w:type="dxa"/>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b/>
                <w:color w:val="000000"/>
                <w:sz w:val="24"/>
                <w:szCs w:val="24"/>
              </w:rPr>
              <w:t>Лекция 4. Основы теории производства.</w:t>
            </w:r>
          </w:p>
        </w:tc>
      </w:tr>
      <w:tr w:rsidR="00692264" w:rsidRPr="008334A0" w:rsidTr="00D15977">
        <w:trPr>
          <w:trHeight w:hRule="exact" w:val="7766"/>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Предпринимательская деятельность и ее организационно-правовые формы</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Предпринимательство без образования юридического лица. Фирма как юридическое лицо. Основные функции и цели фирмы. Организационно-правовые формы предприятий в России: хозяйственные общества и товарищества, общества с ограниченной ответственностью, акционерные общества открытого и закрытого типа, производственные кооперативы. Дочерние и зависимые предприятия. Государственные предприятия. Организационно-правовые формы предприятий в разных отраслях. Особенности предпринимательской деятельности в России. Проблемы приватизации. Роль малого бизнеса. Процесс производства и его факторы</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Капитал, его кругооборот и оборот. Основной и оборотный капитал, время и скорость оборота. Краткосрочный и долгосрочный периоды производства. Экономическая сущность основных фондов и их классификация. Виды оценок основных фондов. Износ основных фондов. Физический и моральный износ. Амортизация основных фондов. Ускоренная амортизация. Оборотные средства и их классификация. Нормирование оборотных средств и показатели их использования. Производственная функция. Производительность факторов производства. Технология производства товара. Закон убывающей предельной производительности. Эффект масштаба. Оптимальный размер предприятия. Размеры предприятий в зависимости от отрасли производства.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Издержки производства и себестоимость продукции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Издержки фирмы: понятие и виды. Альтернативные издержки. Классификация издержек. Издержки внешние и внутренние, явные и неявные. Трансакционные издержки фирмы. Постоянные и переменные, общие, средние и предельные издержки. Графики издержек. Себестоимость продукции и ее виды. Состав себестоимости по статьям расходов и по элементам затрат. Калькуляция затрат. Прямые и накладные (косвенные) расходы. Методы отнесения накладных расходов на себестоимость продукции. Резервы и факторы снижения себестоимости продукции. Структура себестоимости продукции по отраслям производства. Проблема снижения себестоимости для российских предприятий.</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Доход и прибыль фирмы</w:t>
            </w:r>
          </w:p>
        </w:tc>
      </w:tr>
      <w:tr w:rsidR="00692264">
        <w:trPr>
          <w:trHeight w:hRule="exact" w:val="304"/>
        </w:trPr>
        <w:tc>
          <w:tcPr>
            <w:tcW w:w="9654" w:type="dxa"/>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b/>
                <w:color w:val="000000"/>
                <w:sz w:val="24"/>
                <w:szCs w:val="24"/>
              </w:rPr>
              <w:t>Лекция 5. Рынки ресурсов.</w:t>
            </w:r>
          </w:p>
        </w:tc>
      </w:tr>
      <w:tr w:rsidR="00692264">
        <w:trPr>
          <w:trHeight w:hRule="exact" w:val="3074"/>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Рынок ресурсов и формирование доходов</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Рынок ресурсов: понятие, условия существования, структура. Спрос и предложение на рынке ресурсов: детерминанты спроса и предложения, эластичность. Цены ресурсов как основа факторных доходов. Предельный продукт фактора производства, предельный доход от ресурса, предельные издержки на ресурс. Влияние изменения цен ресурсов на объем производства. Оптимальное соотношение ресурсов. Правило оптимизации спроса на ресурсы. Оптимальное сочетание факторов производства и максимизация прибыли.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Рынок труда и заработная плата</w:t>
            </w:r>
          </w:p>
          <w:p w:rsidR="00692264" w:rsidRDefault="00D15977">
            <w:pPr>
              <w:spacing w:after="0" w:line="240" w:lineRule="auto"/>
              <w:jc w:val="both"/>
              <w:rPr>
                <w:sz w:val="24"/>
                <w:szCs w:val="24"/>
              </w:rPr>
            </w:pPr>
            <w:r w:rsidRPr="00912A2A">
              <w:rPr>
                <w:rFonts w:ascii="Times New Roman" w:hAnsi="Times New Roman" w:cs="Times New Roman"/>
                <w:color w:val="000000"/>
                <w:sz w:val="24"/>
                <w:szCs w:val="24"/>
                <w:lang w:val="ru-RU"/>
              </w:rPr>
              <w:t xml:space="preserve">Рынок труда: понятие, условия существования. Спрос и предложение рабочей силы. Кривые спроса и предложения на труд. Виды рынков труда. Заработная плата как цена труда. </w:t>
            </w:r>
            <w:r>
              <w:rPr>
                <w:rFonts w:ascii="Times New Roman" w:hAnsi="Times New Roman" w:cs="Times New Roman"/>
                <w:color w:val="000000"/>
                <w:sz w:val="24"/>
                <w:szCs w:val="24"/>
              </w:rPr>
              <w:t>Рыночные и нерыночные основы дифференциации заработной платы. Инвестиции</w:t>
            </w:r>
          </w:p>
        </w:tc>
      </w:tr>
    </w:tbl>
    <w:p w:rsidR="00692264" w:rsidRDefault="00D15977">
      <w:pPr>
        <w:rPr>
          <w:sz w:val="0"/>
          <w:szCs w:val="0"/>
        </w:rPr>
      </w:pPr>
      <w:r>
        <w:br w:type="page"/>
      </w:r>
    </w:p>
    <w:tbl>
      <w:tblPr>
        <w:tblW w:w="0" w:type="auto"/>
        <w:tblCellMar>
          <w:left w:w="0" w:type="dxa"/>
          <w:right w:w="0" w:type="dxa"/>
        </w:tblCellMar>
        <w:tblLook w:val="04A0"/>
      </w:tblPr>
      <w:tblGrid>
        <w:gridCol w:w="9654"/>
      </w:tblGrid>
      <w:tr w:rsidR="00692264" w:rsidRPr="008334A0">
        <w:trPr>
          <w:trHeight w:hRule="exact" w:val="4882"/>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lastRenderedPageBreak/>
              <w:t>в человеческий капитал. Минимальная заработная плата и ее влияние на спрос и предложения труда. Формы и системы заработной платы. Тарифная система и ее роль в организации заработной платы. Государственное регулирование заработной платы. Отраслевые особенности формирования заработной платы. Дифференциация заработной платы по отраслям и сферам экономики России. Заработная плата и материальные льготы. Отраслевые особенности организации рабочего места и требований к рабочей силе. Условия отдыха и отраслевые особенности обеспечение условий восстановления трудовых возможностей работников. Особенности условий труда в районах Крайнего Севера страны.</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Рынки природных ресурсов</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Рынки природных ресурсов: особенности и структура. Ограниченность ресурсов и ценообразование. Земля как фактор производства. Земельная рента: сущность, виды, условия образования. Цена земли и факторы, ее определяющие. Рента и арендная плата.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Рынок капитала и процент</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Необходимость и возможность существования рынка капиталов. Структура рынка капитала. Спрос и предложение на рынке капиталов. Ссудный процент. Номинальная и реальная ставка процента. Дисконтированная стоимость. Предпринимательский доход и экономическая прибыль.</w:t>
            </w:r>
          </w:p>
        </w:tc>
      </w:tr>
      <w:tr w:rsidR="00692264" w:rsidRPr="008334A0">
        <w:trPr>
          <w:trHeight w:hRule="exact" w:val="304"/>
        </w:trPr>
        <w:tc>
          <w:tcPr>
            <w:tcW w:w="9654" w:type="dxa"/>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Лекция 6. Национальная экономика как единое целое.</w:t>
            </w:r>
          </w:p>
        </w:tc>
      </w:tr>
      <w:tr w:rsidR="00692264">
        <w:trPr>
          <w:trHeight w:hRule="exact" w:val="2178"/>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Макроэкономика. Специфика макроэкономического анализа</w:t>
            </w:r>
          </w:p>
          <w:p w:rsidR="00692264" w:rsidRDefault="00D15977">
            <w:pPr>
              <w:spacing w:after="0" w:line="240" w:lineRule="auto"/>
              <w:jc w:val="both"/>
              <w:rPr>
                <w:sz w:val="24"/>
                <w:szCs w:val="24"/>
              </w:rPr>
            </w:pPr>
            <w:r w:rsidRPr="00912A2A">
              <w:rPr>
                <w:rFonts w:ascii="Times New Roman" w:hAnsi="Times New Roman" w:cs="Times New Roman"/>
                <w:color w:val="000000"/>
                <w:sz w:val="24"/>
                <w:szCs w:val="24"/>
                <w:lang w:val="ru-RU"/>
              </w:rPr>
              <w:t xml:space="preserve">Макроэкономика и микроэкономика, отличительные особенности. Основные задачи и методы исследования на макроуровне. Кругооборот доходов и продуктов. Макроэкономические показатели и методы их измерения. Система национальных счетов, ее значение. Валовой национальный продукт (ВНП), валовой внутренний продукт (ВВП). ВНП и ВВП по доходам и по расходам. Чистый национальный продукт, национальный доход. Личный доход, личный располагаемый доход. Потребительские расходы и сбережения. Взаимосвязь показателей. </w:t>
            </w:r>
            <w:r>
              <w:rPr>
                <w:rFonts w:ascii="Times New Roman" w:hAnsi="Times New Roman" w:cs="Times New Roman"/>
                <w:color w:val="000000"/>
                <w:sz w:val="24"/>
                <w:szCs w:val="24"/>
              </w:rPr>
              <w:t>ВВП номинальный и реальный. Дефлятор ВВП.</w:t>
            </w:r>
          </w:p>
        </w:tc>
      </w:tr>
      <w:tr w:rsidR="00692264" w:rsidRPr="008334A0">
        <w:trPr>
          <w:trHeight w:hRule="exact" w:val="585"/>
        </w:trPr>
        <w:tc>
          <w:tcPr>
            <w:tcW w:w="9654" w:type="dxa"/>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Лекция 7. Макроэкономическое равновесие. Нарушения макроэкономического равновесия.</w:t>
            </w:r>
          </w:p>
        </w:tc>
      </w:tr>
      <w:tr w:rsidR="00692264">
        <w:trPr>
          <w:trHeight w:hRule="exact" w:val="7440"/>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Понятие макроэкономического равновесия. Модели макроэкономического равновесия. Классическая модель саморегулирования экономики. Причины нарушения и механизмы восстановления равновесия в классической модели. Кейнсианская модель макроэкономического равновесия. Потребление и сбережение, факторы, их определяющие. Предельная и средняя склонность к потреблению и сбережению. Инвестиции, их виды, факторы, влияющие на инвестиции. Правительственные расходы, их воздействие на экономику. Влияние мировой экономики на макроэкономическое равновесие. Мультипликативный эффект. о необходимости регулирования экономики правительством. Классическая и кейнсианская теории макроэкономического равновесия: общее и особенное. Использование идей классической и кейнсианской школ для решения проблемы экономического развития в России.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Цикличность развития экономики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ВВП реальный и потенциальный. Измерение экономического развития, темпы экономического роста. Факторы и типы экономического роста. Факторы, дестабилизирующие экономику: цикличность развития, инфляция, безработица. Виды экономических циклов. «Деловой цикл, его фазы». «Длинные волны» в экономике. Структурные кризисы. Цикличность развития отдельных отраслей экономики. Воздействие государства на экономический цикл. Структурная перестройка экономики в современных условиях. Экономический кризис в России: причины, последствия, возможности выхода.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Занятость и безработица</w:t>
            </w:r>
          </w:p>
          <w:p w:rsidR="00692264" w:rsidRDefault="00D15977">
            <w:pPr>
              <w:spacing w:after="0" w:line="240" w:lineRule="auto"/>
              <w:jc w:val="both"/>
              <w:rPr>
                <w:sz w:val="24"/>
                <w:szCs w:val="24"/>
              </w:rPr>
            </w:pPr>
            <w:r w:rsidRPr="00912A2A">
              <w:rPr>
                <w:rFonts w:ascii="Times New Roman" w:hAnsi="Times New Roman" w:cs="Times New Roman"/>
                <w:color w:val="000000"/>
                <w:sz w:val="24"/>
                <w:szCs w:val="24"/>
                <w:lang w:val="ru-RU"/>
              </w:rPr>
              <w:t xml:space="preserve">Занятость: понятие и измерение. Полная занятость. Безработица: понятие, виды, причины. Уровень безработицы. Уровень безработицы по отраслям экономики и регионам страны. Влияние занятости на ВВП. Закон Оукена. Государственное регулирование занятости. Социальное обеспечение безработных. </w:t>
            </w:r>
            <w:r>
              <w:rPr>
                <w:rFonts w:ascii="Times New Roman" w:hAnsi="Times New Roman" w:cs="Times New Roman"/>
                <w:color w:val="000000"/>
                <w:sz w:val="24"/>
                <w:szCs w:val="24"/>
              </w:rPr>
              <w:t>Фонд занятости в РФ, его формирование и использование.</w:t>
            </w:r>
          </w:p>
          <w:p w:rsidR="00692264" w:rsidRDefault="00D15977">
            <w:pPr>
              <w:spacing w:after="0" w:line="240" w:lineRule="auto"/>
              <w:jc w:val="both"/>
              <w:rPr>
                <w:sz w:val="24"/>
                <w:szCs w:val="24"/>
              </w:rPr>
            </w:pPr>
            <w:r>
              <w:rPr>
                <w:rFonts w:ascii="Times New Roman" w:hAnsi="Times New Roman" w:cs="Times New Roman"/>
                <w:color w:val="000000"/>
                <w:sz w:val="24"/>
                <w:szCs w:val="24"/>
              </w:rPr>
              <w:t>Инфляция</w:t>
            </w:r>
          </w:p>
        </w:tc>
      </w:tr>
    </w:tbl>
    <w:p w:rsidR="00692264" w:rsidRDefault="00D15977">
      <w:pPr>
        <w:rPr>
          <w:sz w:val="0"/>
          <w:szCs w:val="0"/>
        </w:rPr>
      </w:pPr>
      <w:r>
        <w:br w:type="page"/>
      </w:r>
    </w:p>
    <w:tbl>
      <w:tblPr>
        <w:tblW w:w="0" w:type="auto"/>
        <w:tblCellMar>
          <w:left w:w="0" w:type="dxa"/>
          <w:right w:w="0" w:type="dxa"/>
        </w:tblCellMar>
        <w:tblLook w:val="04A0"/>
      </w:tblPr>
      <w:tblGrid>
        <w:gridCol w:w="9654"/>
      </w:tblGrid>
      <w:tr w:rsidR="00692264" w:rsidRPr="008334A0">
        <w:trPr>
          <w:trHeight w:hRule="exact" w:val="1637"/>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lastRenderedPageBreak/>
              <w:t>Инфляция: понятие и причины. Измерение инфляции, индексы Лайсперса и Пааше. Инфляция спроса и предложения. Инфляционный рост цен по отдельным товарам. Воздействие инфляции на ВВП. Инфляция и безработица, их взаимосвязь. Кривая Филипса. Социально-экономические последствия инфляции. Необходимость и возможности борьбы с инфляцией. Антиинфляционная политика, ее эффективность и последствия. Особенности инфляции и антиинфляционной политики в России.</w:t>
            </w:r>
          </w:p>
        </w:tc>
      </w:tr>
      <w:tr w:rsidR="00692264">
        <w:trPr>
          <w:trHeight w:hRule="exact" w:val="304"/>
        </w:trPr>
        <w:tc>
          <w:tcPr>
            <w:tcW w:w="9654" w:type="dxa"/>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b/>
                <w:color w:val="000000"/>
                <w:sz w:val="24"/>
                <w:szCs w:val="24"/>
              </w:rPr>
              <w:t>Лекция 8. Государственное регулирование экономики.</w:t>
            </w:r>
          </w:p>
        </w:tc>
      </w:tr>
      <w:tr w:rsidR="00692264" w:rsidRPr="008334A0">
        <w:trPr>
          <w:trHeight w:hRule="exact" w:val="2448"/>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Основные функции правительства, исторические этапы развития государственного воздействия правительства на экономику. Теоретические концепции государственного регулирования экономики. Необходимость и возможности государственного регулирования экономики. Формы и методы государственного регулирования. Правовые, административно-командные и экономические методы. Основные направления экономической политики: кредитно-денежная, финансовая, социальная, внешнеэкономическая. Правительственные программы, их виды, роль и эффективность. Границы государственного регулирования рыночной экономики. Функции государства в переходной экономике.</w:t>
            </w:r>
          </w:p>
        </w:tc>
      </w:tr>
      <w:tr w:rsidR="00692264" w:rsidRPr="008334A0">
        <w:trPr>
          <w:trHeight w:hRule="exact" w:val="304"/>
        </w:trPr>
        <w:tc>
          <w:tcPr>
            <w:tcW w:w="9654" w:type="dxa"/>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Лекция 9. Денежно-кредитная и налогово-бюджетная политика</w:t>
            </w:r>
          </w:p>
        </w:tc>
      </w:tr>
      <w:tr w:rsidR="00692264" w:rsidRPr="008334A0">
        <w:trPr>
          <w:trHeight w:hRule="exact" w:val="4071"/>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Кредит, потребительский кредит, банковский кредит, ипотечный кредит, государственный кредит, международный кредит, кредитная система, банки, центральный банк, коммерческие банки, банковская система, денежно-кредитная (монетарная) политика, эффективность денежно-кредитной политики.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Бюджет, бюджетное устройство, бюджетная система, государственный бюджет, доходы государственного бюджета, расходы государственного бюджета, дефицит государственного бюджета, профицит, государственного бюджета, государственный долг, внебюджетные фонды, налоги, налоговая система, прямые налоги, косвенные налоги, пропорциональные налоги, прогрессивные налоги, государственные налоги, местные налоги, общие налоги, специальные налоги, налоговые платежи, налоговые сборы, налоговые отчисления, налоги с физических лиц, налог на прибыль, налог на добавленную стоимость, акцизы, бюджетно-налоговая (фискальная) политика, дискреционная бюджетно-налоговая политика, активная бюджетно-налоговая политика, сдерживающая бюджетно-налоговая политика, недискреционная бюджетно-налоговая политика, встроенные стабилизаторы, эффективность бюджетно-налоговой политики</w:t>
            </w:r>
          </w:p>
        </w:tc>
      </w:tr>
      <w:tr w:rsidR="00692264">
        <w:trPr>
          <w:trHeight w:hRule="exact" w:val="277"/>
        </w:trPr>
        <w:tc>
          <w:tcPr>
            <w:tcW w:w="9654" w:type="dxa"/>
            <w:shd w:val="clear" w:color="000000" w:fill="FFFFFF"/>
            <w:tcMar>
              <w:left w:w="34" w:type="dxa"/>
              <w:right w:w="34" w:type="dxa"/>
            </w:tcMar>
          </w:tcPr>
          <w:p w:rsidR="00692264" w:rsidRDefault="00D15977">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692264">
        <w:trPr>
          <w:trHeight w:hRule="exact" w:val="146"/>
        </w:trPr>
        <w:tc>
          <w:tcPr>
            <w:tcW w:w="9640" w:type="dxa"/>
          </w:tcPr>
          <w:p w:rsidR="00692264" w:rsidRDefault="00692264"/>
        </w:tc>
      </w:tr>
      <w:tr w:rsidR="00692264">
        <w:trPr>
          <w:trHeight w:hRule="exact" w:val="585"/>
        </w:trPr>
        <w:tc>
          <w:tcPr>
            <w:tcW w:w="9654" w:type="dxa"/>
            <w:shd w:val="clear" w:color="000000" w:fill="FFFFFF"/>
            <w:tcMar>
              <w:left w:w="34" w:type="dxa"/>
              <w:right w:w="34" w:type="dxa"/>
            </w:tcMar>
          </w:tcPr>
          <w:p w:rsidR="00692264" w:rsidRDefault="00D15977">
            <w:pPr>
              <w:spacing w:after="0" w:line="240" w:lineRule="auto"/>
              <w:jc w:val="center"/>
              <w:rPr>
                <w:sz w:val="24"/>
                <w:szCs w:val="24"/>
              </w:rPr>
            </w:pPr>
            <w:r w:rsidRPr="00912A2A">
              <w:rPr>
                <w:rFonts w:ascii="Times New Roman" w:hAnsi="Times New Roman" w:cs="Times New Roman"/>
                <w:b/>
                <w:color w:val="000000"/>
                <w:sz w:val="24"/>
                <w:szCs w:val="24"/>
                <w:lang w:val="ru-RU"/>
              </w:rPr>
              <w:t xml:space="preserve">Семинар  1. Предмет общей экономической теории и её методологические основы. </w:t>
            </w:r>
            <w:r>
              <w:rPr>
                <w:rFonts w:ascii="Times New Roman" w:hAnsi="Times New Roman" w:cs="Times New Roman"/>
                <w:b/>
                <w:color w:val="000000"/>
                <w:sz w:val="24"/>
                <w:szCs w:val="24"/>
              </w:rPr>
              <w:t>Экономическая среда жизнедеятельности человека</w:t>
            </w:r>
          </w:p>
        </w:tc>
      </w:tr>
      <w:tr w:rsidR="00692264">
        <w:trPr>
          <w:trHeight w:hRule="exact" w:val="21"/>
        </w:trPr>
        <w:tc>
          <w:tcPr>
            <w:tcW w:w="9640" w:type="dxa"/>
          </w:tcPr>
          <w:p w:rsidR="00692264" w:rsidRDefault="00692264"/>
        </w:tc>
      </w:tr>
      <w:tr w:rsidR="00692264">
        <w:trPr>
          <w:trHeight w:hRule="exact" w:val="3289"/>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Вопросы для обсуждения на семинаре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 Основные этапы развития экономической теории. (Меркантилизм, физиократы, классическая политическая экономия, развитие экономической мысли к.19- 20 вв.).</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2. Методы экономической науки, экономические категории и законы, функции экономической теории.</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3. Экономические категории и экономические законы. Структура экономических законов и характер их действий.</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4. Понятие общественного производства. Экономические ресурсы общества.</w:t>
            </w:r>
          </w:p>
          <w:p w:rsidR="00692264" w:rsidRDefault="00D15977">
            <w:pPr>
              <w:spacing w:after="0" w:line="240" w:lineRule="auto"/>
              <w:rPr>
                <w:sz w:val="24"/>
                <w:szCs w:val="24"/>
              </w:rPr>
            </w:pPr>
            <w:r w:rsidRPr="00912A2A">
              <w:rPr>
                <w:rFonts w:ascii="Times New Roman" w:hAnsi="Times New Roman" w:cs="Times New Roman"/>
                <w:color w:val="000000"/>
                <w:sz w:val="24"/>
                <w:szCs w:val="24"/>
                <w:lang w:val="ru-RU"/>
              </w:rPr>
              <w:t xml:space="preserve">5. Фундаментальные условия экономической деятельности людей. Материальные потребности. </w:t>
            </w:r>
            <w:r>
              <w:rPr>
                <w:rFonts w:ascii="Times New Roman" w:hAnsi="Times New Roman" w:cs="Times New Roman"/>
                <w:color w:val="000000"/>
                <w:sz w:val="24"/>
                <w:szCs w:val="24"/>
              </w:rPr>
              <w:t>Экономическое благо.</w:t>
            </w:r>
          </w:p>
        </w:tc>
      </w:tr>
      <w:tr w:rsidR="00692264">
        <w:trPr>
          <w:trHeight w:hRule="exact" w:val="8"/>
        </w:trPr>
        <w:tc>
          <w:tcPr>
            <w:tcW w:w="9640" w:type="dxa"/>
          </w:tcPr>
          <w:p w:rsidR="00692264" w:rsidRDefault="00692264"/>
        </w:tc>
      </w:tr>
      <w:tr w:rsidR="00692264" w:rsidRPr="008334A0">
        <w:trPr>
          <w:trHeight w:hRule="exact" w:val="314"/>
        </w:trPr>
        <w:tc>
          <w:tcPr>
            <w:tcW w:w="9654" w:type="dxa"/>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Семинар 2 . Основные течения и направления в экономической теории</w:t>
            </w:r>
          </w:p>
        </w:tc>
      </w:tr>
      <w:tr w:rsidR="00692264" w:rsidRPr="008334A0">
        <w:trPr>
          <w:trHeight w:hRule="exact" w:val="21"/>
        </w:trPr>
        <w:tc>
          <w:tcPr>
            <w:tcW w:w="9640" w:type="dxa"/>
          </w:tcPr>
          <w:p w:rsidR="00692264" w:rsidRPr="00912A2A" w:rsidRDefault="00692264">
            <w:pPr>
              <w:rPr>
                <w:lang w:val="ru-RU"/>
              </w:rPr>
            </w:pPr>
          </w:p>
        </w:tc>
      </w:tr>
      <w:tr w:rsidR="00692264">
        <w:trPr>
          <w:trHeight w:hRule="exact" w:val="1959"/>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Вопросы для обсуждения на семинаре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 Неоклассическое направление эконом. теории</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2. Кейнсианство и его эволюция. Неокейнсианское направление эконом. Теории</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3. Неолиберальное направление эконом. теории</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4. Институциональное направление эконом. теории</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5. Школа меркантилизма</w:t>
            </w:r>
          </w:p>
          <w:p w:rsidR="00692264" w:rsidRDefault="00D15977">
            <w:pPr>
              <w:spacing w:after="0" w:line="240" w:lineRule="auto"/>
              <w:rPr>
                <w:sz w:val="24"/>
                <w:szCs w:val="24"/>
              </w:rPr>
            </w:pPr>
            <w:r>
              <w:rPr>
                <w:rFonts w:ascii="Times New Roman" w:hAnsi="Times New Roman" w:cs="Times New Roman"/>
                <w:color w:val="000000"/>
                <w:sz w:val="24"/>
                <w:szCs w:val="24"/>
              </w:rPr>
              <w:t>6. Школа физиократов</w:t>
            </w:r>
          </w:p>
        </w:tc>
      </w:tr>
    </w:tbl>
    <w:p w:rsidR="00692264" w:rsidRDefault="00D15977">
      <w:pPr>
        <w:rPr>
          <w:sz w:val="0"/>
          <w:szCs w:val="0"/>
        </w:rPr>
      </w:pPr>
      <w:r>
        <w:br w:type="page"/>
      </w:r>
    </w:p>
    <w:tbl>
      <w:tblPr>
        <w:tblW w:w="0" w:type="auto"/>
        <w:tblCellMar>
          <w:left w:w="0" w:type="dxa"/>
          <w:right w:w="0" w:type="dxa"/>
        </w:tblCellMar>
        <w:tblLook w:val="04A0"/>
      </w:tblPr>
      <w:tblGrid>
        <w:gridCol w:w="9654"/>
      </w:tblGrid>
      <w:tr w:rsidR="00692264">
        <w:trPr>
          <w:trHeight w:hRule="exact" w:val="585"/>
        </w:trPr>
        <w:tc>
          <w:tcPr>
            <w:tcW w:w="9654" w:type="dxa"/>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color w:val="000000"/>
                <w:sz w:val="24"/>
                <w:szCs w:val="24"/>
              </w:rPr>
              <w:lastRenderedPageBreak/>
              <w:t>7. Школы классической политической экономии</w:t>
            </w:r>
          </w:p>
        </w:tc>
      </w:tr>
      <w:tr w:rsidR="00692264">
        <w:trPr>
          <w:trHeight w:hRule="exact" w:val="8"/>
        </w:trPr>
        <w:tc>
          <w:tcPr>
            <w:tcW w:w="9640" w:type="dxa"/>
          </w:tcPr>
          <w:p w:rsidR="00692264" w:rsidRDefault="00692264"/>
        </w:tc>
      </w:tr>
      <w:tr w:rsidR="00692264" w:rsidRPr="008334A0">
        <w:trPr>
          <w:trHeight w:hRule="exact" w:val="585"/>
        </w:trPr>
        <w:tc>
          <w:tcPr>
            <w:tcW w:w="9654" w:type="dxa"/>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Семинар 3. Становление и сущность товарного производства.</w:t>
            </w:r>
          </w:p>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Экономические теории товара, стоимости, денег, цены</w:t>
            </w:r>
          </w:p>
        </w:tc>
      </w:tr>
      <w:tr w:rsidR="00692264" w:rsidRPr="008334A0">
        <w:trPr>
          <w:trHeight w:hRule="exact" w:val="21"/>
        </w:trPr>
        <w:tc>
          <w:tcPr>
            <w:tcW w:w="9640" w:type="dxa"/>
          </w:tcPr>
          <w:p w:rsidR="00692264" w:rsidRPr="00912A2A" w:rsidRDefault="00692264">
            <w:pPr>
              <w:rPr>
                <w:lang w:val="ru-RU"/>
              </w:rPr>
            </w:pPr>
          </w:p>
        </w:tc>
      </w:tr>
      <w:tr w:rsidR="00692264">
        <w:trPr>
          <w:trHeight w:hRule="exact" w:val="2478"/>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Вопросы для обсуждения на семинаре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 Условия и роль товарного производства в экономическом развитии общества. Натуральное и товарное производство.</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2. Товар и его свойства. Двойственный характер труда.</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3. Деньги - элемент товарного производства.</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4. Стоимость, ценность, цена. Альтернативные теории формирования стоимости товара и услуг (трудовая и нетрудовая теории стоимости).</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5. Закон денежного обращения. Монетаризм.</w:t>
            </w:r>
          </w:p>
          <w:p w:rsidR="00692264" w:rsidRDefault="00D15977">
            <w:pPr>
              <w:spacing w:after="0" w:line="240" w:lineRule="auto"/>
              <w:rPr>
                <w:sz w:val="24"/>
                <w:szCs w:val="24"/>
              </w:rPr>
            </w:pPr>
            <w:r w:rsidRPr="00912A2A">
              <w:rPr>
                <w:rFonts w:ascii="Times New Roman" w:hAnsi="Times New Roman" w:cs="Times New Roman"/>
                <w:color w:val="000000"/>
                <w:sz w:val="24"/>
                <w:szCs w:val="24"/>
                <w:lang w:val="ru-RU"/>
              </w:rPr>
              <w:t xml:space="preserve">6. Инфляция и ее виды. </w:t>
            </w:r>
            <w:r>
              <w:rPr>
                <w:rFonts w:ascii="Times New Roman" w:hAnsi="Times New Roman" w:cs="Times New Roman"/>
                <w:color w:val="000000"/>
                <w:sz w:val="24"/>
                <w:szCs w:val="24"/>
              </w:rPr>
              <w:t>Причины инфляции. Инфляционное ожидание.</w:t>
            </w:r>
          </w:p>
        </w:tc>
      </w:tr>
      <w:tr w:rsidR="00692264">
        <w:trPr>
          <w:trHeight w:hRule="exact" w:val="8"/>
        </w:trPr>
        <w:tc>
          <w:tcPr>
            <w:tcW w:w="9640" w:type="dxa"/>
          </w:tcPr>
          <w:p w:rsidR="00692264" w:rsidRDefault="00692264"/>
        </w:tc>
      </w:tr>
      <w:tr w:rsidR="00692264" w:rsidRPr="008334A0">
        <w:trPr>
          <w:trHeight w:hRule="exact" w:val="855"/>
        </w:trPr>
        <w:tc>
          <w:tcPr>
            <w:tcW w:w="9654" w:type="dxa"/>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Семинар  4. Экономическое содержание собственности.</w:t>
            </w:r>
          </w:p>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Рыночные отношения: сущность, функции, структура</w:t>
            </w:r>
          </w:p>
        </w:tc>
      </w:tr>
      <w:tr w:rsidR="00692264" w:rsidRPr="008334A0">
        <w:trPr>
          <w:trHeight w:hRule="exact" w:val="21"/>
        </w:trPr>
        <w:tc>
          <w:tcPr>
            <w:tcW w:w="9640" w:type="dxa"/>
          </w:tcPr>
          <w:p w:rsidR="00692264" w:rsidRPr="00912A2A" w:rsidRDefault="00692264">
            <w:pPr>
              <w:rPr>
                <w:lang w:val="ru-RU"/>
              </w:rPr>
            </w:pPr>
          </w:p>
        </w:tc>
      </w:tr>
      <w:tr w:rsidR="00692264" w:rsidRPr="008334A0">
        <w:trPr>
          <w:trHeight w:hRule="exact" w:val="2748"/>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Вопросы для обсуждения на семинаре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 Экономическое содержание собственности. Субъект и объект собственности. Виды и формы собственности.</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2. Методы изменения собственности: национализация, денационализация, разгосударствление, приватизация.</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3. Типы экономических систем. Модели рыночной экономики. Рынок: роль, структура, функции. Роль государства в рыночных отношениях.</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4. Конкуренция как закономерность рыночной экономики.</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5. Монополии, их виды. Антимонопольное законодательство.</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6. Закон спроса и предложения. Равновесная цена.</w:t>
            </w:r>
          </w:p>
        </w:tc>
      </w:tr>
      <w:tr w:rsidR="00692264" w:rsidRPr="008334A0">
        <w:trPr>
          <w:trHeight w:hRule="exact" w:val="8"/>
        </w:trPr>
        <w:tc>
          <w:tcPr>
            <w:tcW w:w="9640" w:type="dxa"/>
          </w:tcPr>
          <w:p w:rsidR="00692264" w:rsidRPr="00912A2A" w:rsidRDefault="00692264">
            <w:pPr>
              <w:rPr>
                <w:lang w:val="ru-RU"/>
              </w:rPr>
            </w:pPr>
          </w:p>
        </w:tc>
      </w:tr>
      <w:tr w:rsidR="00692264">
        <w:trPr>
          <w:trHeight w:hRule="exact" w:val="585"/>
        </w:trPr>
        <w:tc>
          <w:tcPr>
            <w:tcW w:w="9654" w:type="dxa"/>
            <w:shd w:val="clear" w:color="000000" w:fill="FFFFFF"/>
            <w:tcMar>
              <w:left w:w="34" w:type="dxa"/>
              <w:right w:w="34" w:type="dxa"/>
            </w:tcMar>
          </w:tcPr>
          <w:p w:rsidR="00692264" w:rsidRDefault="00D15977">
            <w:pPr>
              <w:spacing w:after="0" w:line="240" w:lineRule="auto"/>
              <w:jc w:val="center"/>
              <w:rPr>
                <w:sz w:val="24"/>
                <w:szCs w:val="24"/>
              </w:rPr>
            </w:pPr>
            <w:r w:rsidRPr="00912A2A">
              <w:rPr>
                <w:rFonts w:ascii="Times New Roman" w:hAnsi="Times New Roman" w:cs="Times New Roman"/>
                <w:b/>
                <w:color w:val="000000"/>
                <w:sz w:val="24"/>
                <w:szCs w:val="24"/>
                <w:lang w:val="ru-RU"/>
              </w:rPr>
              <w:t xml:space="preserve">Семинар 5. Формирование предпринимательского капитала и его оборот. </w:t>
            </w:r>
            <w:r>
              <w:rPr>
                <w:rFonts w:ascii="Times New Roman" w:hAnsi="Times New Roman" w:cs="Times New Roman"/>
                <w:b/>
                <w:color w:val="000000"/>
                <w:sz w:val="24"/>
                <w:szCs w:val="24"/>
              </w:rPr>
              <w:t>Теория человеческого капитала</w:t>
            </w:r>
          </w:p>
        </w:tc>
      </w:tr>
      <w:tr w:rsidR="00692264">
        <w:trPr>
          <w:trHeight w:hRule="exact" w:val="21"/>
        </w:trPr>
        <w:tc>
          <w:tcPr>
            <w:tcW w:w="9640" w:type="dxa"/>
          </w:tcPr>
          <w:p w:rsidR="00692264" w:rsidRDefault="00692264"/>
        </w:tc>
      </w:tr>
      <w:tr w:rsidR="00692264">
        <w:trPr>
          <w:trHeight w:hRule="exact" w:val="2478"/>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Вопросы для обсуждения на семинаре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 Понятие капитала различными экономическими школами. Формы существования капитала.</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2. Кругооборот и оборот капитала. Основной и оборотный капитал.</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3. Амортизация капитала. Физический и моральный износ.</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4. Наёмный труд. Рабочая сила и человеческий капитал.</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5. Рынок труда, инфраструктура рынка труда. Биржа труда.</w:t>
            </w:r>
          </w:p>
          <w:p w:rsidR="00692264" w:rsidRDefault="00D15977">
            <w:pPr>
              <w:spacing w:after="0" w:line="240" w:lineRule="auto"/>
              <w:rPr>
                <w:sz w:val="24"/>
                <w:szCs w:val="24"/>
              </w:rPr>
            </w:pPr>
            <w:r w:rsidRPr="00912A2A">
              <w:rPr>
                <w:rFonts w:ascii="Times New Roman" w:hAnsi="Times New Roman" w:cs="Times New Roman"/>
                <w:color w:val="000000"/>
                <w:sz w:val="24"/>
                <w:szCs w:val="24"/>
                <w:lang w:val="ru-RU"/>
              </w:rPr>
              <w:t xml:space="preserve">6. Сущность, уровень, дифференциация зарплаты. </w:t>
            </w:r>
            <w:r>
              <w:rPr>
                <w:rFonts w:ascii="Times New Roman" w:hAnsi="Times New Roman" w:cs="Times New Roman"/>
                <w:color w:val="000000"/>
                <w:sz w:val="24"/>
                <w:szCs w:val="24"/>
              </w:rPr>
              <w:t>Потребительская корзина, прожиточный минимум.</w:t>
            </w:r>
          </w:p>
        </w:tc>
      </w:tr>
      <w:tr w:rsidR="00692264">
        <w:trPr>
          <w:trHeight w:hRule="exact" w:val="8"/>
        </w:trPr>
        <w:tc>
          <w:tcPr>
            <w:tcW w:w="9640" w:type="dxa"/>
          </w:tcPr>
          <w:p w:rsidR="00692264" w:rsidRDefault="00692264"/>
        </w:tc>
      </w:tr>
      <w:tr w:rsidR="00692264" w:rsidRPr="008334A0">
        <w:trPr>
          <w:trHeight w:hRule="exact" w:val="314"/>
        </w:trPr>
        <w:tc>
          <w:tcPr>
            <w:tcW w:w="9654" w:type="dxa"/>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Семинар 6. Трудовая занятость и безработица.</w:t>
            </w:r>
          </w:p>
        </w:tc>
      </w:tr>
      <w:tr w:rsidR="00692264" w:rsidRPr="008334A0">
        <w:trPr>
          <w:trHeight w:hRule="exact" w:val="21"/>
        </w:trPr>
        <w:tc>
          <w:tcPr>
            <w:tcW w:w="9640" w:type="dxa"/>
          </w:tcPr>
          <w:p w:rsidR="00692264" w:rsidRPr="00912A2A" w:rsidRDefault="00692264">
            <w:pPr>
              <w:rPr>
                <w:lang w:val="ru-RU"/>
              </w:rPr>
            </w:pPr>
          </w:p>
        </w:tc>
      </w:tr>
      <w:tr w:rsidR="00692264">
        <w:trPr>
          <w:trHeight w:hRule="exact" w:val="1666"/>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Вопросы для обсуждения на семинаре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 Занятость и безработица. Виды безработицы. Закон Оукена.</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2. Безработица. Причины трудовой незанятости в современном мире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3. Миграция и теория человеческого капитала.</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4. От человеческого капитала к человеческому потенциалу</w:t>
            </w:r>
          </w:p>
          <w:p w:rsidR="00692264" w:rsidRDefault="00D15977">
            <w:pPr>
              <w:spacing w:after="0" w:line="240" w:lineRule="auto"/>
              <w:rPr>
                <w:sz w:val="24"/>
                <w:szCs w:val="24"/>
              </w:rPr>
            </w:pPr>
            <w:r>
              <w:rPr>
                <w:rFonts w:ascii="Times New Roman" w:hAnsi="Times New Roman" w:cs="Times New Roman"/>
                <w:color w:val="000000"/>
                <w:sz w:val="24"/>
                <w:szCs w:val="24"/>
              </w:rPr>
              <w:t>5. Социально-экономические последствия безработицы</w:t>
            </w:r>
          </w:p>
        </w:tc>
      </w:tr>
      <w:tr w:rsidR="00692264">
        <w:trPr>
          <w:trHeight w:hRule="exact" w:val="8"/>
        </w:trPr>
        <w:tc>
          <w:tcPr>
            <w:tcW w:w="9640" w:type="dxa"/>
          </w:tcPr>
          <w:p w:rsidR="00692264" w:rsidRDefault="00692264"/>
        </w:tc>
      </w:tr>
      <w:tr w:rsidR="00692264">
        <w:trPr>
          <w:trHeight w:hRule="exact" w:val="585"/>
        </w:trPr>
        <w:tc>
          <w:tcPr>
            <w:tcW w:w="9654" w:type="dxa"/>
            <w:shd w:val="clear" w:color="000000" w:fill="FFFFFF"/>
            <w:tcMar>
              <w:left w:w="34" w:type="dxa"/>
              <w:right w:w="34" w:type="dxa"/>
            </w:tcMar>
          </w:tcPr>
          <w:p w:rsidR="00692264" w:rsidRDefault="00D15977">
            <w:pPr>
              <w:spacing w:after="0" w:line="240" w:lineRule="auto"/>
              <w:jc w:val="center"/>
              <w:rPr>
                <w:sz w:val="24"/>
                <w:szCs w:val="24"/>
              </w:rPr>
            </w:pPr>
            <w:r w:rsidRPr="00912A2A">
              <w:rPr>
                <w:rFonts w:ascii="Times New Roman" w:hAnsi="Times New Roman" w:cs="Times New Roman"/>
                <w:b/>
                <w:color w:val="000000"/>
                <w:sz w:val="24"/>
                <w:szCs w:val="24"/>
                <w:lang w:val="ru-RU"/>
              </w:rPr>
              <w:t xml:space="preserve">Семинар 7.  Денежно-кредитная и финансовая система  государства. </w:t>
            </w:r>
            <w:r>
              <w:rPr>
                <w:rFonts w:ascii="Times New Roman" w:hAnsi="Times New Roman" w:cs="Times New Roman"/>
                <w:b/>
                <w:color w:val="000000"/>
                <w:sz w:val="24"/>
                <w:szCs w:val="24"/>
              </w:rPr>
              <w:t>Рынок ценных бумаг</w:t>
            </w:r>
          </w:p>
        </w:tc>
      </w:tr>
      <w:tr w:rsidR="00692264">
        <w:trPr>
          <w:trHeight w:hRule="exact" w:val="21"/>
        </w:trPr>
        <w:tc>
          <w:tcPr>
            <w:tcW w:w="9640" w:type="dxa"/>
          </w:tcPr>
          <w:p w:rsidR="00692264" w:rsidRDefault="00692264"/>
        </w:tc>
      </w:tr>
      <w:tr w:rsidR="00692264" w:rsidRPr="008334A0">
        <w:trPr>
          <w:trHeight w:hRule="exact" w:val="2362"/>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Вопросы для обсуждения на семинаре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 Денежная система. Основные элементы денежной системы.</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2. Банковская система государства. Банки, их виды и функции.</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3. Сущность, формы, функции кредита. Ссудный капитал, особенности его формирования и функционирования.</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4. Рынок ценных бумаг. Ценные бумаги, их виды.</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5. Финансовая система: экономическая природа, функции, структура.</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6. Бюджетная система. ( Функции бюджета, структура, доходы и расходы</w:t>
            </w:r>
          </w:p>
        </w:tc>
      </w:tr>
    </w:tbl>
    <w:p w:rsidR="00692264" w:rsidRPr="00912A2A" w:rsidRDefault="00D15977">
      <w:pPr>
        <w:rPr>
          <w:sz w:val="0"/>
          <w:szCs w:val="0"/>
          <w:lang w:val="ru-RU"/>
        </w:rPr>
      </w:pPr>
      <w:r w:rsidRPr="00912A2A">
        <w:rPr>
          <w:lang w:val="ru-RU"/>
        </w:rPr>
        <w:br w:type="page"/>
      </w:r>
    </w:p>
    <w:tbl>
      <w:tblPr>
        <w:tblW w:w="0" w:type="auto"/>
        <w:tblCellMar>
          <w:left w:w="0" w:type="dxa"/>
          <w:right w:w="0" w:type="dxa"/>
        </w:tblCellMar>
        <w:tblLook w:val="04A0"/>
      </w:tblPr>
      <w:tblGrid>
        <w:gridCol w:w="9654"/>
      </w:tblGrid>
      <w:tr w:rsidR="00692264">
        <w:trPr>
          <w:trHeight w:hRule="exact" w:val="855"/>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lastRenderedPageBreak/>
              <w:t>бюджета.). Государственный бюджет России. Внебюджетные государственные фонды.</w:t>
            </w:r>
          </w:p>
          <w:p w:rsidR="00692264" w:rsidRDefault="00D15977">
            <w:pPr>
              <w:spacing w:after="0" w:line="240" w:lineRule="auto"/>
              <w:rPr>
                <w:sz w:val="24"/>
                <w:szCs w:val="24"/>
              </w:rPr>
            </w:pPr>
            <w:r w:rsidRPr="00912A2A">
              <w:rPr>
                <w:rFonts w:ascii="Times New Roman" w:hAnsi="Times New Roman" w:cs="Times New Roman"/>
                <w:color w:val="000000"/>
                <w:sz w:val="24"/>
                <w:szCs w:val="24"/>
                <w:lang w:val="ru-RU"/>
              </w:rPr>
              <w:t xml:space="preserve">7. Налоги как инструмент финансовой политики государства. </w:t>
            </w:r>
            <w:r>
              <w:rPr>
                <w:rFonts w:ascii="Times New Roman" w:hAnsi="Times New Roman" w:cs="Times New Roman"/>
                <w:color w:val="000000"/>
                <w:sz w:val="24"/>
                <w:szCs w:val="24"/>
              </w:rPr>
              <w:t>Классификация налогов.</w:t>
            </w:r>
          </w:p>
        </w:tc>
      </w:tr>
      <w:tr w:rsidR="00692264">
        <w:trPr>
          <w:trHeight w:hRule="exact" w:val="8"/>
        </w:trPr>
        <w:tc>
          <w:tcPr>
            <w:tcW w:w="9640" w:type="dxa"/>
          </w:tcPr>
          <w:p w:rsidR="00692264" w:rsidRDefault="00692264"/>
        </w:tc>
      </w:tr>
      <w:tr w:rsidR="00692264" w:rsidRPr="008334A0">
        <w:trPr>
          <w:trHeight w:hRule="exact" w:val="585"/>
        </w:trPr>
        <w:tc>
          <w:tcPr>
            <w:tcW w:w="9654" w:type="dxa"/>
            <w:shd w:val="clear" w:color="000000" w:fill="FFFFFF"/>
            <w:tcMar>
              <w:left w:w="34" w:type="dxa"/>
              <w:right w:w="34" w:type="dxa"/>
            </w:tcMar>
          </w:tcPr>
          <w:p w:rsidR="00692264" w:rsidRPr="00912A2A" w:rsidRDefault="00D15977">
            <w:pPr>
              <w:spacing w:after="0" w:line="240" w:lineRule="auto"/>
              <w:jc w:val="center"/>
              <w:rPr>
                <w:sz w:val="24"/>
                <w:szCs w:val="24"/>
                <w:lang w:val="ru-RU"/>
              </w:rPr>
            </w:pPr>
            <w:r w:rsidRPr="00912A2A">
              <w:rPr>
                <w:rFonts w:ascii="Times New Roman" w:hAnsi="Times New Roman" w:cs="Times New Roman"/>
                <w:b/>
                <w:color w:val="000000"/>
                <w:sz w:val="24"/>
                <w:szCs w:val="24"/>
                <w:lang w:val="ru-RU"/>
              </w:rPr>
              <w:t>Семинар 8. Макроэкономические показатели. Цикличность развития экономики.</w:t>
            </w:r>
          </w:p>
        </w:tc>
      </w:tr>
      <w:tr w:rsidR="00692264" w:rsidRPr="008334A0">
        <w:trPr>
          <w:trHeight w:hRule="exact" w:val="21"/>
        </w:trPr>
        <w:tc>
          <w:tcPr>
            <w:tcW w:w="9640" w:type="dxa"/>
          </w:tcPr>
          <w:p w:rsidR="00692264" w:rsidRPr="00912A2A" w:rsidRDefault="00692264">
            <w:pPr>
              <w:rPr>
                <w:lang w:val="ru-RU"/>
              </w:rPr>
            </w:pPr>
          </w:p>
        </w:tc>
      </w:tr>
      <w:tr w:rsidR="00692264" w:rsidRPr="008334A0">
        <w:trPr>
          <w:trHeight w:hRule="exact" w:val="2207"/>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Вопросы для обсуждения на семинаре: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 Основные макроэкономические показатели. Система национальных счетов.</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2. Нарушение макроэкономического равновесия. Содержание и общие черты экономических циклов</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3. Причины циклического развития рыночной экономики. Антициклическое регулирование.</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4. Этапы развития экономической системы. Переходная экономика.</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5. Экономические кризисы, виды и особенности развития.</w:t>
            </w:r>
          </w:p>
        </w:tc>
      </w:tr>
      <w:tr w:rsidR="00692264" w:rsidRPr="008334A0">
        <w:trPr>
          <w:trHeight w:hRule="exact" w:val="855"/>
        </w:trPr>
        <w:tc>
          <w:tcPr>
            <w:tcW w:w="9654" w:type="dxa"/>
            <w:shd w:val="clear" w:color="000000" w:fill="FFFFFF"/>
            <w:tcMar>
              <w:left w:w="34" w:type="dxa"/>
              <w:right w:w="34" w:type="dxa"/>
            </w:tcMar>
          </w:tcPr>
          <w:p w:rsidR="00692264" w:rsidRPr="00912A2A" w:rsidRDefault="00692264">
            <w:pPr>
              <w:spacing w:after="0" w:line="240" w:lineRule="auto"/>
              <w:rPr>
                <w:sz w:val="24"/>
                <w:szCs w:val="24"/>
                <w:lang w:val="ru-RU"/>
              </w:rPr>
            </w:pPr>
          </w:p>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692264" w:rsidRPr="008334A0">
        <w:trPr>
          <w:trHeight w:hRule="exact" w:val="4912"/>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1. Методические указания для обучающихся по освоению дисциплины «Экономическая теория» / Сергиенко О.В.. – Омск: Изд-во Омской гуманитарной академии, 2020.</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92264" w:rsidRPr="008334A0">
        <w:trPr>
          <w:trHeight w:hRule="exact" w:val="138"/>
        </w:trPr>
        <w:tc>
          <w:tcPr>
            <w:tcW w:w="9640" w:type="dxa"/>
          </w:tcPr>
          <w:p w:rsidR="00692264" w:rsidRPr="00912A2A" w:rsidRDefault="00692264">
            <w:pPr>
              <w:rPr>
                <w:lang w:val="ru-RU"/>
              </w:rPr>
            </w:pPr>
          </w:p>
        </w:tc>
      </w:tr>
      <w:tr w:rsidR="00692264">
        <w:trPr>
          <w:trHeight w:hRule="exact" w:val="855"/>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692264" w:rsidRDefault="00D15977">
            <w:pPr>
              <w:spacing w:after="0" w:line="240" w:lineRule="auto"/>
              <w:rPr>
                <w:sz w:val="24"/>
                <w:szCs w:val="24"/>
              </w:rPr>
            </w:pPr>
            <w:r>
              <w:rPr>
                <w:rFonts w:ascii="Times New Roman" w:hAnsi="Times New Roman" w:cs="Times New Roman"/>
                <w:b/>
                <w:color w:val="000000"/>
                <w:sz w:val="24"/>
                <w:szCs w:val="24"/>
              </w:rPr>
              <w:t>Основная:</w:t>
            </w:r>
          </w:p>
        </w:tc>
      </w:tr>
      <w:tr w:rsidR="00692264" w:rsidRPr="008334A0">
        <w:trPr>
          <w:trHeight w:hRule="exact" w:val="826"/>
        </w:trPr>
        <w:tc>
          <w:tcPr>
            <w:tcW w:w="9654" w:type="dxa"/>
            <w:shd w:val="clear" w:color="000000" w:fill="FFFFFF"/>
            <w:tcMar>
              <w:left w:w="34" w:type="dxa"/>
              <w:right w:w="34" w:type="dxa"/>
            </w:tcMar>
          </w:tcPr>
          <w:p w:rsidR="00692264" w:rsidRPr="00912A2A" w:rsidRDefault="00D15977">
            <w:pPr>
              <w:spacing w:after="0" w:line="240" w:lineRule="auto"/>
              <w:ind w:firstLine="725"/>
              <w:jc w:val="both"/>
              <w:rPr>
                <w:sz w:val="24"/>
                <w:szCs w:val="24"/>
                <w:lang w:val="ru-RU"/>
              </w:rPr>
            </w:pPr>
            <w:r w:rsidRPr="00912A2A">
              <w:rPr>
                <w:rFonts w:ascii="Times New Roman" w:hAnsi="Times New Roman" w:cs="Times New Roman"/>
                <w:color w:val="000000"/>
                <w:sz w:val="24"/>
                <w:szCs w:val="24"/>
                <w:lang w:val="ru-RU"/>
              </w:rPr>
              <w:t>1.</w:t>
            </w:r>
            <w:r w:rsidRPr="00912A2A">
              <w:rPr>
                <w:lang w:val="ru-RU"/>
              </w:rPr>
              <w:t xml:space="preserve"> </w:t>
            </w:r>
            <w:r w:rsidRPr="00912A2A">
              <w:rPr>
                <w:rFonts w:ascii="Times New Roman" w:hAnsi="Times New Roman" w:cs="Times New Roman"/>
                <w:color w:val="000000"/>
                <w:sz w:val="24"/>
                <w:szCs w:val="24"/>
                <w:lang w:val="ru-RU"/>
              </w:rPr>
              <w:t>Экономическая</w:t>
            </w:r>
            <w:r w:rsidRPr="00912A2A">
              <w:rPr>
                <w:lang w:val="ru-RU"/>
              </w:rPr>
              <w:t xml:space="preserve"> </w:t>
            </w:r>
            <w:r w:rsidRPr="00912A2A">
              <w:rPr>
                <w:rFonts w:ascii="Times New Roman" w:hAnsi="Times New Roman" w:cs="Times New Roman"/>
                <w:color w:val="000000"/>
                <w:sz w:val="24"/>
                <w:szCs w:val="24"/>
                <w:lang w:val="ru-RU"/>
              </w:rPr>
              <w:t>теория</w:t>
            </w:r>
            <w:r w:rsidRPr="00912A2A">
              <w:rPr>
                <w:lang w:val="ru-RU"/>
              </w:rPr>
              <w:t xml:space="preserve"> </w:t>
            </w:r>
            <w:r w:rsidRPr="00912A2A">
              <w:rPr>
                <w:rFonts w:ascii="Times New Roman" w:hAnsi="Times New Roman" w:cs="Times New Roman"/>
                <w:color w:val="000000"/>
                <w:sz w:val="24"/>
                <w:szCs w:val="24"/>
                <w:lang w:val="ru-RU"/>
              </w:rPr>
              <w:t>(для</w:t>
            </w:r>
            <w:r w:rsidRPr="00912A2A">
              <w:rPr>
                <w:lang w:val="ru-RU"/>
              </w:rPr>
              <w:t xml:space="preserve"> </w:t>
            </w:r>
            <w:r w:rsidRPr="00912A2A">
              <w:rPr>
                <w:rFonts w:ascii="Times New Roman" w:hAnsi="Times New Roman" w:cs="Times New Roman"/>
                <w:color w:val="000000"/>
                <w:sz w:val="24"/>
                <w:szCs w:val="24"/>
                <w:lang w:val="ru-RU"/>
              </w:rPr>
              <w:t>не-экономистов)</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Коршунов</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3-е</w:t>
            </w:r>
            <w:r w:rsidRPr="00912A2A">
              <w:rPr>
                <w:lang w:val="ru-RU"/>
              </w:rPr>
              <w:t xml:space="preserve"> </w:t>
            </w:r>
            <w:r w:rsidRPr="00912A2A">
              <w:rPr>
                <w:rFonts w:ascii="Times New Roman" w:hAnsi="Times New Roman" w:cs="Times New Roman"/>
                <w:color w:val="000000"/>
                <w:sz w:val="24"/>
                <w:szCs w:val="24"/>
                <w:lang w:val="ru-RU"/>
              </w:rPr>
              <w:t>изд.</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Москва:</w:t>
            </w:r>
            <w:r w:rsidRPr="00912A2A">
              <w:rPr>
                <w:lang w:val="ru-RU"/>
              </w:rPr>
              <w:t xml:space="preserve"> </w:t>
            </w:r>
            <w:r w:rsidRPr="00912A2A">
              <w:rPr>
                <w:rFonts w:ascii="Times New Roman" w:hAnsi="Times New Roman" w:cs="Times New Roman"/>
                <w:color w:val="000000"/>
                <w:sz w:val="24"/>
                <w:szCs w:val="24"/>
                <w:lang w:val="ru-RU"/>
              </w:rPr>
              <w:t>Юрайт,</w:t>
            </w:r>
            <w:r w:rsidRPr="00912A2A">
              <w:rPr>
                <w:lang w:val="ru-RU"/>
              </w:rPr>
              <w:t xml:space="preserve"> </w:t>
            </w:r>
            <w:r w:rsidRPr="00912A2A">
              <w:rPr>
                <w:rFonts w:ascii="Times New Roman" w:hAnsi="Times New Roman" w:cs="Times New Roman"/>
                <w:color w:val="000000"/>
                <w:sz w:val="24"/>
                <w:szCs w:val="24"/>
                <w:lang w:val="ru-RU"/>
              </w:rPr>
              <w:t>2019.</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237</w:t>
            </w:r>
            <w:r w:rsidRPr="00912A2A">
              <w:rPr>
                <w:lang w:val="ru-RU"/>
              </w:rPr>
              <w:t xml:space="preserve"> </w:t>
            </w:r>
            <w:r w:rsidRPr="00912A2A">
              <w:rPr>
                <w:rFonts w:ascii="Times New Roman" w:hAnsi="Times New Roman" w:cs="Times New Roman"/>
                <w:color w:val="000000"/>
                <w:sz w:val="24"/>
                <w:szCs w:val="24"/>
                <w:lang w:val="ru-RU"/>
              </w:rPr>
              <w:t>с</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ISBN</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978-5-534-11331-0.</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URL</w:t>
            </w:r>
            <w:r w:rsidRPr="00912A2A">
              <w:rPr>
                <w:rFonts w:ascii="Times New Roman" w:hAnsi="Times New Roman" w:cs="Times New Roman"/>
                <w:color w:val="000000"/>
                <w:sz w:val="24"/>
                <w:szCs w:val="24"/>
                <w:lang w:val="ru-RU"/>
              </w:rPr>
              <w:t>:</w:t>
            </w:r>
            <w:r w:rsidRPr="00912A2A">
              <w:rPr>
                <w:lang w:val="ru-RU"/>
              </w:rPr>
              <w:t xml:space="preserve"> </w:t>
            </w:r>
            <w:hyperlink r:id="rId4" w:history="1">
              <w:r w:rsidR="00E64C31">
                <w:rPr>
                  <w:rStyle w:val="a3"/>
                  <w:lang w:val="ru-RU"/>
                </w:rPr>
                <w:t>https://urait.ru/bcode/444998</w:t>
              </w:r>
            </w:hyperlink>
            <w:r w:rsidRPr="00912A2A">
              <w:rPr>
                <w:lang w:val="ru-RU"/>
              </w:rPr>
              <w:t xml:space="preserve"> </w:t>
            </w:r>
          </w:p>
        </w:tc>
      </w:tr>
      <w:tr w:rsidR="00692264" w:rsidRPr="008334A0">
        <w:trPr>
          <w:trHeight w:hRule="exact" w:val="826"/>
        </w:trPr>
        <w:tc>
          <w:tcPr>
            <w:tcW w:w="9654" w:type="dxa"/>
            <w:shd w:val="clear" w:color="000000" w:fill="FFFFFF"/>
            <w:tcMar>
              <w:left w:w="34" w:type="dxa"/>
              <w:right w:w="34" w:type="dxa"/>
            </w:tcMar>
          </w:tcPr>
          <w:p w:rsidR="00692264" w:rsidRPr="00912A2A" w:rsidRDefault="00D15977">
            <w:pPr>
              <w:spacing w:after="0" w:line="240" w:lineRule="auto"/>
              <w:ind w:firstLine="725"/>
              <w:jc w:val="both"/>
              <w:rPr>
                <w:sz w:val="24"/>
                <w:szCs w:val="24"/>
                <w:lang w:val="ru-RU"/>
              </w:rPr>
            </w:pPr>
            <w:r w:rsidRPr="00912A2A">
              <w:rPr>
                <w:rFonts w:ascii="Times New Roman" w:hAnsi="Times New Roman" w:cs="Times New Roman"/>
                <w:color w:val="000000"/>
                <w:sz w:val="24"/>
                <w:szCs w:val="24"/>
                <w:lang w:val="ru-RU"/>
              </w:rPr>
              <w:t>2.</w:t>
            </w:r>
            <w:r w:rsidRPr="00912A2A">
              <w:rPr>
                <w:lang w:val="ru-RU"/>
              </w:rPr>
              <w:t xml:space="preserve"> </w:t>
            </w:r>
            <w:r w:rsidRPr="00912A2A">
              <w:rPr>
                <w:rFonts w:ascii="Times New Roman" w:hAnsi="Times New Roman" w:cs="Times New Roman"/>
                <w:color w:val="000000"/>
                <w:sz w:val="24"/>
                <w:szCs w:val="24"/>
                <w:lang w:val="ru-RU"/>
              </w:rPr>
              <w:t>Экономика:</w:t>
            </w:r>
            <w:r w:rsidRPr="00912A2A">
              <w:rPr>
                <w:lang w:val="ru-RU"/>
              </w:rPr>
              <w:t xml:space="preserve"> </w:t>
            </w:r>
            <w:r w:rsidRPr="00912A2A">
              <w:rPr>
                <w:rFonts w:ascii="Times New Roman" w:hAnsi="Times New Roman" w:cs="Times New Roman"/>
                <w:color w:val="000000"/>
                <w:sz w:val="24"/>
                <w:szCs w:val="24"/>
                <w:lang w:val="ru-RU"/>
              </w:rPr>
              <w:t>экономическая</w:t>
            </w:r>
            <w:r w:rsidRPr="00912A2A">
              <w:rPr>
                <w:lang w:val="ru-RU"/>
              </w:rPr>
              <w:t xml:space="preserve"> </w:t>
            </w:r>
            <w:r w:rsidRPr="00912A2A">
              <w:rPr>
                <w:rFonts w:ascii="Times New Roman" w:hAnsi="Times New Roman" w:cs="Times New Roman"/>
                <w:color w:val="000000"/>
                <w:sz w:val="24"/>
                <w:szCs w:val="24"/>
                <w:lang w:val="ru-RU"/>
              </w:rPr>
              <w:t>теория</w:t>
            </w:r>
            <w:r w:rsidRPr="00912A2A">
              <w:rPr>
                <w:lang w:val="ru-RU"/>
              </w:rPr>
              <w:t xml:space="preserve"> </w:t>
            </w:r>
            <w:r w:rsidRPr="00912A2A">
              <w:rPr>
                <w:rFonts w:ascii="Times New Roman" w:hAnsi="Times New Roman" w:cs="Times New Roman"/>
                <w:color w:val="000000"/>
                <w:sz w:val="24"/>
                <w:szCs w:val="24"/>
                <w:lang w:val="ru-RU"/>
              </w:rPr>
              <w:t>и</w:t>
            </w:r>
            <w:r w:rsidRPr="00912A2A">
              <w:rPr>
                <w:lang w:val="ru-RU"/>
              </w:rPr>
              <w:t xml:space="preserve"> </w:t>
            </w:r>
            <w:r w:rsidRPr="00912A2A">
              <w:rPr>
                <w:rFonts w:ascii="Times New Roman" w:hAnsi="Times New Roman" w:cs="Times New Roman"/>
                <w:color w:val="000000"/>
                <w:sz w:val="24"/>
                <w:szCs w:val="24"/>
                <w:lang w:val="ru-RU"/>
              </w:rPr>
              <w:t>экономическая</w:t>
            </w:r>
            <w:r w:rsidRPr="00912A2A">
              <w:rPr>
                <w:lang w:val="ru-RU"/>
              </w:rPr>
              <w:t xml:space="preserve"> </w:t>
            </w:r>
            <w:r w:rsidRPr="00912A2A">
              <w:rPr>
                <w:rFonts w:ascii="Times New Roman" w:hAnsi="Times New Roman" w:cs="Times New Roman"/>
                <w:color w:val="000000"/>
                <w:sz w:val="24"/>
                <w:szCs w:val="24"/>
                <w:lang w:val="ru-RU"/>
              </w:rPr>
              <w:t>политика</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2</w:t>
            </w:r>
            <w:r w:rsidRPr="00912A2A">
              <w:rPr>
                <w:lang w:val="ru-RU"/>
              </w:rPr>
              <w:t xml:space="preserve"> </w:t>
            </w:r>
            <w:r w:rsidRPr="00912A2A">
              <w:rPr>
                <w:rFonts w:ascii="Times New Roman" w:hAnsi="Times New Roman" w:cs="Times New Roman"/>
                <w:color w:val="000000"/>
                <w:sz w:val="24"/>
                <w:szCs w:val="24"/>
                <w:lang w:val="ru-RU"/>
              </w:rPr>
              <w:t>ч.</w:t>
            </w:r>
            <w:r w:rsidRPr="00912A2A">
              <w:rPr>
                <w:lang w:val="ru-RU"/>
              </w:rPr>
              <w:t xml:space="preserve"> </w:t>
            </w:r>
            <w:r w:rsidRPr="00912A2A">
              <w:rPr>
                <w:rFonts w:ascii="Times New Roman" w:hAnsi="Times New Roman" w:cs="Times New Roman"/>
                <w:color w:val="000000"/>
                <w:sz w:val="24"/>
                <w:szCs w:val="24"/>
                <w:lang w:val="ru-RU"/>
              </w:rPr>
              <w:t>Часть</w:t>
            </w:r>
            <w:r w:rsidRPr="00912A2A">
              <w:rPr>
                <w:lang w:val="ru-RU"/>
              </w:rPr>
              <w:t xml:space="preserve"> </w:t>
            </w:r>
            <w:r w:rsidRPr="00912A2A">
              <w:rPr>
                <w:rFonts w:ascii="Times New Roman" w:hAnsi="Times New Roman" w:cs="Times New Roman"/>
                <w:color w:val="000000"/>
                <w:sz w:val="24"/>
                <w:szCs w:val="24"/>
                <w:lang w:val="ru-RU"/>
              </w:rPr>
              <w:t>2</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Дерен</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И..</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6-е</w:t>
            </w:r>
            <w:r w:rsidRPr="00912A2A">
              <w:rPr>
                <w:lang w:val="ru-RU"/>
              </w:rPr>
              <w:t xml:space="preserve"> </w:t>
            </w:r>
            <w:r w:rsidRPr="00912A2A">
              <w:rPr>
                <w:rFonts w:ascii="Times New Roman" w:hAnsi="Times New Roman" w:cs="Times New Roman"/>
                <w:color w:val="000000"/>
                <w:sz w:val="24"/>
                <w:szCs w:val="24"/>
                <w:lang w:val="ru-RU"/>
              </w:rPr>
              <w:t>изд.</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Москва:</w:t>
            </w:r>
            <w:r w:rsidRPr="00912A2A">
              <w:rPr>
                <w:lang w:val="ru-RU"/>
              </w:rPr>
              <w:t xml:space="preserve"> </w:t>
            </w:r>
            <w:r w:rsidRPr="00912A2A">
              <w:rPr>
                <w:rFonts w:ascii="Times New Roman" w:hAnsi="Times New Roman" w:cs="Times New Roman"/>
                <w:color w:val="000000"/>
                <w:sz w:val="24"/>
                <w:szCs w:val="24"/>
                <w:lang w:val="ru-RU"/>
              </w:rPr>
              <w:t>Юрайт,</w:t>
            </w:r>
            <w:r w:rsidRPr="00912A2A">
              <w:rPr>
                <w:lang w:val="ru-RU"/>
              </w:rPr>
              <w:t xml:space="preserve"> </w:t>
            </w:r>
            <w:r w:rsidRPr="00912A2A">
              <w:rPr>
                <w:rFonts w:ascii="Times New Roman" w:hAnsi="Times New Roman" w:cs="Times New Roman"/>
                <w:color w:val="000000"/>
                <w:sz w:val="24"/>
                <w:szCs w:val="24"/>
                <w:lang w:val="ru-RU"/>
              </w:rPr>
              <w:t>2019.</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415</w:t>
            </w:r>
            <w:r w:rsidRPr="00912A2A">
              <w:rPr>
                <w:lang w:val="ru-RU"/>
              </w:rPr>
              <w:t xml:space="preserve"> </w:t>
            </w:r>
            <w:r w:rsidRPr="00912A2A">
              <w:rPr>
                <w:rFonts w:ascii="Times New Roman" w:hAnsi="Times New Roman" w:cs="Times New Roman"/>
                <w:color w:val="000000"/>
                <w:sz w:val="24"/>
                <w:szCs w:val="24"/>
                <w:lang w:val="ru-RU"/>
              </w:rPr>
              <w:t>с</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ISBN</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978-5-534-11110-1.</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URL</w:t>
            </w:r>
            <w:r w:rsidRPr="00912A2A">
              <w:rPr>
                <w:rFonts w:ascii="Times New Roman" w:hAnsi="Times New Roman" w:cs="Times New Roman"/>
                <w:color w:val="000000"/>
                <w:sz w:val="24"/>
                <w:szCs w:val="24"/>
                <w:lang w:val="ru-RU"/>
              </w:rPr>
              <w:t>:</w:t>
            </w:r>
            <w:r w:rsidRPr="00912A2A">
              <w:rPr>
                <w:lang w:val="ru-RU"/>
              </w:rPr>
              <w:t xml:space="preserve"> </w:t>
            </w:r>
            <w:hyperlink r:id="rId5" w:history="1">
              <w:r w:rsidR="00E64C31">
                <w:rPr>
                  <w:rStyle w:val="a3"/>
                  <w:lang w:val="ru-RU"/>
                </w:rPr>
                <w:t>https://urait.ru/bcode/444493</w:t>
              </w:r>
            </w:hyperlink>
            <w:r w:rsidRPr="00912A2A">
              <w:rPr>
                <w:lang w:val="ru-RU"/>
              </w:rPr>
              <w:t xml:space="preserve"> </w:t>
            </w:r>
          </w:p>
        </w:tc>
      </w:tr>
      <w:tr w:rsidR="00692264" w:rsidRPr="008334A0">
        <w:trPr>
          <w:trHeight w:hRule="exact" w:val="826"/>
        </w:trPr>
        <w:tc>
          <w:tcPr>
            <w:tcW w:w="9654" w:type="dxa"/>
            <w:shd w:val="clear" w:color="000000" w:fill="FFFFFF"/>
            <w:tcMar>
              <w:left w:w="34" w:type="dxa"/>
              <w:right w:w="34" w:type="dxa"/>
            </w:tcMar>
          </w:tcPr>
          <w:p w:rsidR="00692264" w:rsidRPr="00912A2A" w:rsidRDefault="00D15977">
            <w:pPr>
              <w:spacing w:after="0" w:line="240" w:lineRule="auto"/>
              <w:ind w:firstLine="725"/>
              <w:jc w:val="both"/>
              <w:rPr>
                <w:sz w:val="24"/>
                <w:szCs w:val="24"/>
                <w:lang w:val="ru-RU"/>
              </w:rPr>
            </w:pPr>
            <w:r w:rsidRPr="00912A2A">
              <w:rPr>
                <w:rFonts w:ascii="Times New Roman" w:hAnsi="Times New Roman" w:cs="Times New Roman"/>
                <w:color w:val="000000"/>
                <w:sz w:val="24"/>
                <w:szCs w:val="24"/>
                <w:lang w:val="ru-RU"/>
              </w:rPr>
              <w:t>3.</w:t>
            </w:r>
            <w:r w:rsidRPr="00912A2A">
              <w:rPr>
                <w:lang w:val="ru-RU"/>
              </w:rPr>
              <w:t xml:space="preserve"> </w:t>
            </w:r>
            <w:r w:rsidRPr="00912A2A">
              <w:rPr>
                <w:rFonts w:ascii="Times New Roman" w:hAnsi="Times New Roman" w:cs="Times New Roman"/>
                <w:color w:val="000000"/>
                <w:sz w:val="24"/>
                <w:szCs w:val="24"/>
                <w:lang w:val="ru-RU"/>
              </w:rPr>
              <w:t>Экономика:</w:t>
            </w:r>
            <w:r w:rsidRPr="00912A2A">
              <w:rPr>
                <w:lang w:val="ru-RU"/>
              </w:rPr>
              <w:t xml:space="preserve"> </w:t>
            </w:r>
            <w:r w:rsidRPr="00912A2A">
              <w:rPr>
                <w:rFonts w:ascii="Times New Roman" w:hAnsi="Times New Roman" w:cs="Times New Roman"/>
                <w:color w:val="000000"/>
                <w:sz w:val="24"/>
                <w:szCs w:val="24"/>
                <w:lang w:val="ru-RU"/>
              </w:rPr>
              <w:t>экономическая</w:t>
            </w:r>
            <w:r w:rsidRPr="00912A2A">
              <w:rPr>
                <w:lang w:val="ru-RU"/>
              </w:rPr>
              <w:t xml:space="preserve"> </w:t>
            </w:r>
            <w:r w:rsidRPr="00912A2A">
              <w:rPr>
                <w:rFonts w:ascii="Times New Roman" w:hAnsi="Times New Roman" w:cs="Times New Roman"/>
                <w:color w:val="000000"/>
                <w:sz w:val="24"/>
                <w:szCs w:val="24"/>
                <w:lang w:val="ru-RU"/>
              </w:rPr>
              <w:t>теория</w:t>
            </w:r>
            <w:r w:rsidRPr="00912A2A">
              <w:rPr>
                <w:lang w:val="ru-RU"/>
              </w:rPr>
              <w:t xml:space="preserve"> </w:t>
            </w:r>
            <w:r w:rsidRPr="00912A2A">
              <w:rPr>
                <w:rFonts w:ascii="Times New Roman" w:hAnsi="Times New Roman" w:cs="Times New Roman"/>
                <w:color w:val="000000"/>
                <w:sz w:val="24"/>
                <w:szCs w:val="24"/>
                <w:lang w:val="ru-RU"/>
              </w:rPr>
              <w:t>и</w:t>
            </w:r>
            <w:r w:rsidRPr="00912A2A">
              <w:rPr>
                <w:lang w:val="ru-RU"/>
              </w:rPr>
              <w:t xml:space="preserve"> </w:t>
            </w:r>
            <w:r w:rsidRPr="00912A2A">
              <w:rPr>
                <w:rFonts w:ascii="Times New Roman" w:hAnsi="Times New Roman" w:cs="Times New Roman"/>
                <w:color w:val="000000"/>
                <w:sz w:val="24"/>
                <w:szCs w:val="24"/>
                <w:lang w:val="ru-RU"/>
              </w:rPr>
              <w:t>экономическая</w:t>
            </w:r>
            <w:r w:rsidRPr="00912A2A">
              <w:rPr>
                <w:lang w:val="ru-RU"/>
              </w:rPr>
              <w:t xml:space="preserve"> </w:t>
            </w:r>
            <w:r w:rsidRPr="00912A2A">
              <w:rPr>
                <w:rFonts w:ascii="Times New Roman" w:hAnsi="Times New Roman" w:cs="Times New Roman"/>
                <w:color w:val="000000"/>
                <w:sz w:val="24"/>
                <w:szCs w:val="24"/>
                <w:lang w:val="ru-RU"/>
              </w:rPr>
              <w:t>политика</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2</w:t>
            </w:r>
            <w:r w:rsidRPr="00912A2A">
              <w:rPr>
                <w:lang w:val="ru-RU"/>
              </w:rPr>
              <w:t xml:space="preserve"> </w:t>
            </w:r>
            <w:r w:rsidRPr="00912A2A">
              <w:rPr>
                <w:rFonts w:ascii="Times New Roman" w:hAnsi="Times New Roman" w:cs="Times New Roman"/>
                <w:color w:val="000000"/>
                <w:sz w:val="24"/>
                <w:szCs w:val="24"/>
                <w:lang w:val="ru-RU"/>
              </w:rPr>
              <w:t>ч.</w:t>
            </w:r>
            <w:r w:rsidRPr="00912A2A">
              <w:rPr>
                <w:lang w:val="ru-RU"/>
              </w:rPr>
              <w:t xml:space="preserve"> </w:t>
            </w:r>
            <w:r w:rsidRPr="00912A2A">
              <w:rPr>
                <w:rFonts w:ascii="Times New Roman" w:hAnsi="Times New Roman" w:cs="Times New Roman"/>
                <w:color w:val="000000"/>
                <w:sz w:val="24"/>
                <w:szCs w:val="24"/>
                <w:lang w:val="ru-RU"/>
              </w:rPr>
              <w:t>Часть</w:t>
            </w:r>
            <w:r w:rsidRPr="00912A2A">
              <w:rPr>
                <w:lang w:val="ru-RU"/>
              </w:rPr>
              <w:t xml:space="preserve"> </w:t>
            </w:r>
            <w:r w:rsidRPr="00912A2A">
              <w:rPr>
                <w:rFonts w:ascii="Times New Roman" w:hAnsi="Times New Roman" w:cs="Times New Roman"/>
                <w:color w:val="000000"/>
                <w:sz w:val="24"/>
                <w:szCs w:val="24"/>
                <w:lang w:val="ru-RU"/>
              </w:rPr>
              <w:t>1</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Дерен</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И..</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6-е</w:t>
            </w:r>
            <w:r w:rsidRPr="00912A2A">
              <w:rPr>
                <w:lang w:val="ru-RU"/>
              </w:rPr>
              <w:t xml:space="preserve"> </w:t>
            </w:r>
            <w:r w:rsidRPr="00912A2A">
              <w:rPr>
                <w:rFonts w:ascii="Times New Roman" w:hAnsi="Times New Roman" w:cs="Times New Roman"/>
                <w:color w:val="000000"/>
                <w:sz w:val="24"/>
                <w:szCs w:val="24"/>
                <w:lang w:val="ru-RU"/>
              </w:rPr>
              <w:t>изд.</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Москва:</w:t>
            </w:r>
            <w:r w:rsidRPr="00912A2A">
              <w:rPr>
                <w:lang w:val="ru-RU"/>
              </w:rPr>
              <w:t xml:space="preserve"> </w:t>
            </w:r>
            <w:r w:rsidRPr="00912A2A">
              <w:rPr>
                <w:rFonts w:ascii="Times New Roman" w:hAnsi="Times New Roman" w:cs="Times New Roman"/>
                <w:color w:val="000000"/>
                <w:sz w:val="24"/>
                <w:szCs w:val="24"/>
                <w:lang w:val="ru-RU"/>
              </w:rPr>
              <w:t>Юрайт,</w:t>
            </w:r>
            <w:r w:rsidRPr="00912A2A">
              <w:rPr>
                <w:lang w:val="ru-RU"/>
              </w:rPr>
              <w:t xml:space="preserve"> </w:t>
            </w:r>
            <w:r w:rsidRPr="00912A2A">
              <w:rPr>
                <w:rFonts w:ascii="Times New Roman" w:hAnsi="Times New Roman" w:cs="Times New Roman"/>
                <w:color w:val="000000"/>
                <w:sz w:val="24"/>
                <w:szCs w:val="24"/>
                <w:lang w:val="ru-RU"/>
              </w:rPr>
              <w:t>2019.</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432</w:t>
            </w:r>
            <w:r w:rsidRPr="00912A2A">
              <w:rPr>
                <w:lang w:val="ru-RU"/>
              </w:rPr>
              <w:t xml:space="preserve"> </w:t>
            </w:r>
            <w:r w:rsidRPr="00912A2A">
              <w:rPr>
                <w:rFonts w:ascii="Times New Roman" w:hAnsi="Times New Roman" w:cs="Times New Roman"/>
                <w:color w:val="000000"/>
                <w:sz w:val="24"/>
                <w:szCs w:val="24"/>
                <w:lang w:val="ru-RU"/>
              </w:rPr>
              <w:t>с</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ISBN</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978-5-534-11078-4.</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URL</w:t>
            </w:r>
            <w:r w:rsidRPr="00912A2A">
              <w:rPr>
                <w:rFonts w:ascii="Times New Roman" w:hAnsi="Times New Roman" w:cs="Times New Roman"/>
                <w:color w:val="000000"/>
                <w:sz w:val="24"/>
                <w:szCs w:val="24"/>
                <w:lang w:val="ru-RU"/>
              </w:rPr>
              <w:t>:</w:t>
            </w:r>
            <w:r w:rsidRPr="00912A2A">
              <w:rPr>
                <w:lang w:val="ru-RU"/>
              </w:rPr>
              <w:t xml:space="preserve"> </w:t>
            </w:r>
            <w:hyperlink r:id="rId6" w:history="1">
              <w:r w:rsidR="00E64C31">
                <w:rPr>
                  <w:rStyle w:val="a3"/>
                  <w:lang w:val="ru-RU"/>
                </w:rPr>
                <w:t>https://urait.ru/bcode/444492</w:t>
              </w:r>
            </w:hyperlink>
            <w:r w:rsidRPr="00912A2A">
              <w:rPr>
                <w:lang w:val="ru-RU"/>
              </w:rPr>
              <w:t xml:space="preserve"> </w:t>
            </w:r>
          </w:p>
        </w:tc>
      </w:tr>
      <w:tr w:rsidR="00692264" w:rsidRPr="008334A0">
        <w:trPr>
          <w:trHeight w:hRule="exact" w:val="1096"/>
        </w:trPr>
        <w:tc>
          <w:tcPr>
            <w:tcW w:w="9654" w:type="dxa"/>
            <w:shd w:val="clear" w:color="000000" w:fill="FFFFFF"/>
            <w:tcMar>
              <w:left w:w="34" w:type="dxa"/>
              <w:right w:w="34" w:type="dxa"/>
            </w:tcMar>
          </w:tcPr>
          <w:p w:rsidR="00692264" w:rsidRPr="00912A2A" w:rsidRDefault="00D15977">
            <w:pPr>
              <w:spacing w:after="0" w:line="240" w:lineRule="auto"/>
              <w:ind w:firstLine="725"/>
              <w:jc w:val="both"/>
              <w:rPr>
                <w:sz w:val="24"/>
                <w:szCs w:val="24"/>
                <w:lang w:val="ru-RU"/>
              </w:rPr>
            </w:pPr>
            <w:r w:rsidRPr="00912A2A">
              <w:rPr>
                <w:rFonts w:ascii="Times New Roman" w:hAnsi="Times New Roman" w:cs="Times New Roman"/>
                <w:color w:val="000000"/>
                <w:sz w:val="24"/>
                <w:szCs w:val="24"/>
                <w:lang w:val="ru-RU"/>
              </w:rPr>
              <w:t>4.</w:t>
            </w:r>
            <w:r w:rsidRPr="00912A2A">
              <w:rPr>
                <w:lang w:val="ru-RU"/>
              </w:rPr>
              <w:t xml:space="preserve"> </w:t>
            </w:r>
            <w:r w:rsidRPr="00912A2A">
              <w:rPr>
                <w:rFonts w:ascii="Times New Roman" w:hAnsi="Times New Roman" w:cs="Times New Roman"/>
                <w:color w:val="000000"/>
                <w:sz w:val="24"/>
                <w:szCs w:val="24"/>
                <w:lang w:val="ru-RU"/>
              </w:rPr>
              <w:t>Экономическая</w:t>
            </w:r>
            <w:r w:rsidRPr="00912A2A">
              <w:rPr>
                <w:lang w:val="ru-RU"/>
              </w:rPr>
              <w:t xml:space="preserve"> </w:t>
            </w:r>
            <w:r w:rsidRPr="00912A2A">
              <w:rPr>
                <w:rFonts w:ascii="Times New Roman" w:hAnsi="Times New Roman" w:cs="Times New Roman"/>
                <w:color w:val="000000"/>
                <w:sz w:val="24"/>
                <w:szCs w:val="24"/>
                <w:lang w:val="ru-RU"/>
              </w:rPr>
              <w:t>теория</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Максимова</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Ф.,</w:t>
            </w:r>
            <w:r w:rsidRPr="00912A2A">
              <w:rPr>
                <w:lang w:val="ru-RU"/>
              </w:rPr>
              <w:t xml:space="preserve"> </w:t>
            </w:r>
            <w:r w:rsidRPr="00912A2A">
              <w:rPr>
                <w:rFonts w:ascii="Times New Roman" w:hAnsi="Times New Roman" w:cs="Times New Roman"/>
                <w:color w:val="000000"/>
                <w:sz w:val="24"/>
                <w:szCs w:val="24"/>
                <w:lang w:val="ru-RU"/>
              </w:rPr>
              <w:t>Вершинина</w:t>
            </w:r>
            <w:r w:rsidRPr="00912A2A">
              <w:rPr>
                <w:lang w:val="ru-RU"/>
              </w:rPr>
              <w:t xml:space="preserve"> </w:t>
            </w:r>
            <w:r w:rsidRPr="00912A2A">
              <w:rPr>
                <w:rFonts w:ascii="Times New Roman" w:hAnsi="Times New Roman" w:cs="Times New Roman"/>
                <w:color w:val="000000"/>
                <w:sz w:val="24"/>
                <w:szCs w:val="24"/>
                <w:lang w:val="ru-RU"/>
              </w:rPr>
              <w:t>А.</w:t>
            </w:r>
            <w:r w:rsidRPr="00912A2A">
              <w:rPr>
                <w:lang w:val="ru-RU"/>
              </w:rPr>
              <w:t xml:space="preserve"> </w:t>
            </w:r>
            <w:r w:rsidRPr="00912A2A">
              <w:rPr>
                <w:rFonts w:ascii="Times New Roman" w:hAnsi="Times New Roman" w:cs="Times New Roman"/>
                <w:color w:val="000000"/>
                <w:sz w:val="24"/>
                <w:szCs w:val="24"/>
                <w:lang w:val="ru-RU"/>
              </w:rPr>
              <w:t>А.,</w:t>
            </w:r>
            <w:r w:rsidRPr="00912A2A">
              <w:rPr>
                <w:lang w:val="ru-RU"/>
              </w:rPr>
              <w:t xml:space="preserve"> </w:t>
            </w:r>
            <w:r w:rsidRPr="00912A2A">
              <w:rPr>
                <w:rFonts w:ascii="Times New Roman" w:hAnsi="Times New Roman" w:cs="Times New Roman"/>
                <w:color w:val="000000"/>
                <w:sz w:val="24"/>
                <w:szCs w:val="24"/>
                <w:lang w:val="ru-RU"/>
              </w:rPr>
              <w:t>Горяинова</w:t>
            </w:r>
            <w:r w:rsidRPr="00912A2A">
              <w:rPr>
                <w:lang w:val="ru-RU"/>
              </w:rPr>
              <w:t xml:space="preserve"> </w:t>
            </w:r>
            <w:r w:rsidRPr="00912A2A">
              <w:rPr>
                <w:rFonts w:ascii="Times New Roman" w:hAnsi="Times New Roman" w:cs="Times New Roman"/>
                <w:color w:val="000000"/>
                <w:sz w:val="24"/>
                <w:szCs w:val="24"/>
                <w:lang w:val="ru-RU"/>
              </w:rPr>
              <w:t>Л.</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Данилина</w:t>
            </w:r>
            <w:r w:rsidRPr="00912A2A">
              <w:rPr>
                <w:lang w:val="ru-RU"/>
              </w:rPr>
              <w:t xml:space="preserve"> </w:t>
            </w:r>
            <w:r w:rsidRPr="00912A2A">
              <w:rPr>
                <w:rFonts w:ascii="Times New Roman" w:hAnsi="Times New Roman" w:cs="Times New Roman"/>
                <w:color w:val="000000"/>
                <w:sz w:val="24"/>
                <w:szCs w:val="24"/>
                <w:lang w:val="ru-RU"/>
              </w:rPr>
              <w:t>Я.</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Максимова</w:t>
            </w:r>
            <w:r w:rsidRPr="00912A2A">
              <w:rPr>
                <w:lang w:val="ru-RU"/>
              </w:rPr>
              <w:t xml:space="preserve"> </w:t>
            </w:r>
            <w:r w:rsidRPr="00912A2A">
              <w:rPr>
                <w:rFonts w:ascii="Times New Roman" w:hAnsi="Times New Roman" w:cs="Times New Roman"/>
                <w:color w:val="000000"/>
                <w:sz w:val="24"/>
                <w:szCs w:val="24"/>
                <w:lang w:val="ru-RU"/>
              </w:rPr>
              <w:t>Т.</w:t>
            </w:r>
            <w:r w:rsidRPr="00912A2A">
              <w:rPr>
                <w:lang w:val="ru-RU"/>
              </w:rPr>
              <w:t xml:space="preserve"> </w:t>
            </w:r>
            <w:r w:rsidRPr="00912A2A">
              <w:rPr>
                <w:rFonts w:ascii="Times New Roman" w:hAnsi="Times New Roman" w:cs="Times New Roman"/>
                <w:color w:val="000000"/>
                <w:sz w:val="24"/>
                <w:szCs w:val="24"/>
                <w:lang w:val="ru-RU"/>
              </w:rPr>
              <w:t>П.,</w:t>
            </w:r>
            <w:r w:rsidRPr="00912A2A">
              <w:rPr>
                <w:lang w:val="ru-RU"/>
              </w:rPr>
              <w:t xml:space="preserve"> </w:t>
            </w:r>
            <w:r w:rsidRPr="00912A2A">
              <w:rPr>
                <w:rFonts w:ascii="Times New Roman" w:hAnsi="Times New Roman" w:cs="Times New Roman"/>
                <w:color w:val="000000"/>
                <w:sz w:val="24"/>
                <w:szCs w:val="24"/>
                <w:lang w:val="ru-RU"/>
              </w:rPr>
              <w:t>Марыганова</w:t>
            </w:r>
            <w:r w:rsidRPr="00912A2A">
              <w:rPr>
                <w:lang w:val="ru-RU"/>
              </w:rPr>
              <w:t xml:space="preserve"> </w:t>
            </w:r>
            <w:r w:rsidRPr="00912A2A">
              <w:rPr>
                <w:rFonts w:ascii="Times New Roman" w:hAnsi="Times New Roman" w:cs="Times New Roman"/>
                <w:color w:val="000000"/>
                <w:sz w:val="24"/>
                <w:szCs w:val="24"/>
                <w:lang w:val="ru-RU"/>
              </w:rPr>
              <w:t>Е.</w:t>
            </w:r>
            <w:r w:rsidRPr="00912A2A">
              <w:rPr>
                <w:lang w:val="ru-RU"/>
              </w:rPr>
              <w:t xml:space="preserve"> </w:t>
            </w:r>
            <w:r w:rsidRPr="00912A2A">
              <w:rPr>
                <w:rFonts w:ascii="Times New Roman" w:hAnsi="Times New Roman" w:cs="Times New Roman"/>
                <w:color w:val="000000"/>
                <w:sz w:val="24"/>
                <w:szCs w:val="24"/>
                <w:lang w:val="ru-RU"/>
              </w:rPr>
              <w:t>А.,</w:t>
            </w:r>
            <w:r w:rsidRPr="00912A2A">
              <w:rPr>
                <w:lang w:val="ru-RU"/>
              </w:rPr>
              <w:t xml:space="preserve"> </w:t>
            </w:r>
            <w:r w:rsidRPr="00912A2A">
              <w:rPr>
                <w:rFonts w:ascii="Times New Roman" w:hAnsi="Times New Roman" w:cs="Times New Roman"/>
                <w:color w:val="000000"/>
                <w:sz w:val="24"/>
                <w:szCs w:val="24"/>
                <w:lang w:val="ru-RU"/>
              </w:rPr>
              <w:t>Назарова</w:t>
            </w:r>
            <w:r w:rsidRPr="00912A2A">
              <w:rPr>
                <w:lang w:val="ru-RU"/>
              </w:rPr>
              <w:t xml:space="preserve"> </w:t>
            </w:r>
            <w:r w:rsidRPr="00912A2A">
              <w:rPr>
                <w:rFonts w:ascii="Times New Roman" w:hAnsi="Times New Roman" w:cs="Times New Roman"/>
                <w:color w:val="000000"/>
                <w:sz w:val="24"/>
                <w:szCs w:val="24"/>
                <w:lang w:val="ru-RU"/>
              </w:rPr>
              <w:t>Е.</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Москва:</w:t>
            </w:r>
            <w:r w:rsidRPr="00912A2A">
              <w:rPr>
                <w:lang w:val="ru-RU"/>
              </w:rPr>
              <w:t xml:space="preserve"> </w:t>
            </w:r>
            <w:r w:rsidRPr="00912A2A">
              <w:rPr>
                <w:rFonts w:ascii="Times New Roman" w:hAnsi="Times New Roman" w:cs="Times New Roman"/>
                <w:color w:val="000000"/>
                <w:sz w:val="24"/>
                <w:szCs w:val="24"/>
                <w:lang w:val="ru-RU"/>
              </w:rPr>
              <w:t>Издательство</w:t>
            </w:r>
            <w:r w:rsidRPr="00912A2A">
              <w:rPr>
                <w:lang w:val="ru-RU"/>
              </w:rPr>
              <w:t xml:space="preserve"> </w:t>
            </w:r>
            <w:r w:rsidRPr="00912A2A">
              <w:rPr>
                <w:rFonts w:ascii="Times New Roman" w:hAnsi="Times New Roman" w:cs="Times New Roman"/>
                <w:color w:val="000000"/>
                <w:sz w:val="24"/>
                <w:szCs w:val="24"/>
                <w:lang w:val="ru-RU"/>
              </w:rPr>
              <w:t>Юрайт,</w:t>
            </w:r>
            <w:r w:rsidRPr="00912A2A">
              <w:rPr>
                <w:lang w:val="ru-RU"/>
              </w:rPr>
              <w:t xml:space="preserve"> </w:t>
            </w:r>
            <w:r w:rsidRPr="00912A2A">
              <w:rPr>
                <w:rFonts w:ascii="Times New Roman" w:hAnsi="Times New Roman" w:cs="Times New Roman"/>
                <w:color w:val="000000"/>
                <w:sz w:val="24"/>
                <w:szCs w:val="24"/>
                <w:lang w:val="ru-RU"/>
              </w:rPr>
              <w:t>2019.</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580</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ISBN</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978-5-9916-3098-6.</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URL</w:t>
            </w:r>
            <w:r w:rsidRPr="00912A2A">
              <w:rPr>
                <w:rFonts w:ascii="Times New Roman" w:hAnsi="Times New Roman" w:cs="Times New Roman"/>
                <w:color w:val="000000"/>
                <w:sz w:val="24"/>
                <w:szCs w:val="24"/>
                <w:lang w:val="ru-RU"/>
              </w:rPr>
              <w:t>:</w:t>
            </w:r>
            <w:r w:rsidRPr="00912A2A">
              <w:rPr>
                <w:lang w:val="ru-RU"/>
              </w:rPr>
              <w:t xml:space="preserve"> </w:t>
            </w:r>
            <w:hyperlink r:id="rId7" w:history="1">
              <w:r w:rsidR="00E64C31">
                <w:rPr>
                  <w:rStyle w:val="a3"/>
                  <w:lang w:val="ru-RU"/>
                </w:rPr>
                <w:t>https://www.biblio-online.ru/bcode/425848</w:t>
              </w:r>
            </w:hyperlink>
            <w:r w:rsidRPr="00912A2A">
              <w:rPr>
                <w:lang w:val="ru-RU"/>
              </w:rPr>
              <w:t xml:space="preserve"> </w:t>
            </w:r>
          </w:p>
        </w:tc>
      </w:tr>
    </w:tbl>
    <w:p w:rsidR="00692264" w:rsidRPr="00912A2A" w:rsidRDefault="00D15977">
      <w:pPr>
        <w:rPr>
          <w:sz w:val="0"/>
          <w:szCs w:val="0"/>
          <w:lang w:val="ru-RU"/>
        </w:rPr>
      </w:pPr>
      <w:r w:rsidRPr="00912A2A">
        <w:rPr>
          <w:lang w:val="ru-RU"/>
        </w:rPr>
        <w:br w:type="page"/>
      </w:r>
    </w:p>
    <w:tbl>
      <w:tblPr>
        <w:tblW w:w="0" w:type="auto"/>
        <w:tblCellMar>
          <w:left w:w="0" w:type="dxa"/>
          <w:right w:w="0" w:type="dxa"/>
        </w:tblCellMar>
        <w:tblLook w:val="04A0"/>
      </w:tblPr>
      <w:tblGrid>
        <w:gridCol w:w="285"/>
        <w:gridCol w:w="9370"/>
      </w:tblGrid>
      <w:tr w:rsidR="00692264" w:rsidRPr="008334A0">
        <w:trPr>
          <w:trHeight w:hRule="exact" w:val="1637"/>
        </w:trPr>
        <w:tc>
          <w:tcPr>
            <w:tcW w:w="9654" w:type="dxa"/>
            <w:gridSpan w:val="2"/>
            <w:shd w:val="clear" w:color="000000" w:fill="FFFFFF"/>
            <w:tcMar>
              <w:left w:w="34" w:type="dxa"/>
              <w:right w:w="34" w:type="dxa"/>
            </w:tcMar>
          </w:tcPr>
          <w:p w:rsidR="00692264" w:rsidRPr="00912A2A" w:rsidRDefault="00D15977">
            <w:pPr>
              <w:spacing w:after="0" w:line="240" w:lineRule="auto"/>
              <w:ind w:firstLine="725"/>
              <w:jc w:val="both"/>
              <w:rPr>
                <w:sz w:val="24"/>
                <w:szCs w:val="24"/>
                <w:lang w:val="ru-RU"/>
              </w:rPr>
            </w:pPr>
            <w:r w:rsidRPr="00912A2A">
              <w:rPr>
                <w:rFonts w:ascii="Times New Roman" w:hAnsi="Times New Roman" w:cs="Times New Roman"/>
                <w:color w:val="000000"/>
                <w:sz w:val="24"/>
                <w:szCs w:val="24"/>
                <w:lang w:val="ru-RU"/>
              </w:rPr>
              <w:lastRenderedPageBreak/>
              <w:t>5.</w:t>
            </w:r>
            <w:r w:rsidRPr="00912A2A">
              <w:rPr>
                <w:lang w:val="ru-RU"/>
              </w:rPr>
              <w:t xml:space="preserve"> </w:t>
            </w:r>
            <w:r w:rsidRPr="00912A2A">
              <w:rPr>
                <w:rFonts w:ascii="Times New Roman" w:hAnsi="Times New Roman" w:cs="Times New Roman"/>
                <w:color w:val="000000"/>
                <w:sz w:val="24"/>
                <w:szCs w:val="24"/>
                <w:lang w:val="ru-RU"/>
              </w:rPr>
              <w:t>Экономическая</w:t>
            </w:r>
            <w:r w:rsidRPr="00912A2A">
              <w:rPr>
                <w:lang w:val="ru-RU"/>
              </w:rPr>
              <w:t xml:space="preserve"> </w:t>
            </w:r>
            <w:r w:rsidRPr="00912A2A">
              <w:rPr>
                <w:rFonts w:ascii="Times New Roman" w:hAnsi="Times New Roman" w:cs="Times New Roman"/>
                <w:color w:val="000000"/>
                <w:sz w:val="24"/>
                <w:szCs w:val="24"/>
                <w:lang w:val="ru-RU"/>
              </w:rPr>
              <w:t>теория</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Лобачева</w:t>
            </w:r>
            <w:r w:rsidRPr="00912A2A">
              <w:rPr>
                <w:lang w:val="ru-RU"/>
              </w:rPr>
              <w:t xml:space="preserve"> </w:t>
            </w:r>
            <w:r w:rsidRPr="00912A2A">
              <w:rPr>
                <w:rFonts w:ascii="Times New Roman" w:hAnsi="Times New Roman" w:cs="Times New Roman"/>
                <w:color w:val="000000"/>
                <w:sz w:val="24"/>
                <w:szCs w:val="24"/>
                <w:lang w:val="ru-RU"/>
              </w:rPr>
              <w:t>Е.</w:t>
            </w:r>
            <w:r w:rsidRPr="00912A2A">
              <w:rPr>
                <w:lang w:val="ru-RU"/>
              </w:rPr>
              <w:t xml:space="preserve"> </w:t>
            </w:r>
            <w:r w:rsidRPr="00912A2A">
              <w:rPr>
                <w:rFonts w:ascii="Times New Roman" w:hAnsi="Times New Roman" w:cs="Times New Roman"/>
                <w:color w:val="000000"/>
                <w:sz w:val="24"/>
                <w:szCs w:val="24"/>
                <w:lang w:val="ru-RU"/>
              </w:rPr>
              <w:t>Н.,</w:t>
            </w:r>
            <w:r w:rsidRPr="00912A2A">
              <w:rPr>
                <w:lang w:val="ru-RU"/>
              </w:rPr>
              <w:t xml:space="preserve"> </w:t>
            </w:r>
            <w:r w:rsidRPr="00912A2A">
              <w:rPr>
                <w:rFonts w:ascii="Times New Roman" w:hAnsi="Times New Roman" w:cs="Times New Roman"/>
                <w:color w:val="000000"/>
                <w:sz w:val="24"/>
                <w:szCs w:val="24"/>
                <w:lang w:val="ru-RU"/>
              </w:rPr>
              <w:t>Антропов</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Афанасьев</w:t>
            </w:r>
            <w:r w:rsidRPr="00912A2A">
              <w:rPr>
                <w:lang w:val="ru-RU"/>
              </w:rPr>
              <w:t xml:space="preserve"> </w:t>
            </w:r>
            <w:r w:rsidRPr="00912A2A">
              <w:rPr>
                <w:rFonts w:ascii="Times New Roman" w:hAnsi="Times New Roman" w:cs="Times New Roman"/>
                <w:color w:val="000000"/>
                <w:sz w:val="24"/>
                <w:szCs w:val="24"/>
                <w:lang w:val="ru-RU"/>
              </w:rPr>
              <w:t>С.</w:t>
            </w:r>
            <w:r w:rsidRPr="00912A2A">
              <w:rPr>
                <w:lang w:val="ru-RU"/>
              </w:rPr>
              <w:t xml:space="preserve"> </w:t>
            </w:r>
            <w:r w:rsidRPr="00912A2A">
              <w:rPr>
                <w:rFonts w:ascii="Times New Roman" w:hAnsi="Times New Roman" w:cs="Times New Roman"/>
                <w:color w:val="000000"/>
                <w:sz w:val="24"/>
                <w:szCs w:val="24"/>
                <w:lang w:val="ru-RU"/>
              </w:rPr>
              <w:t>Л.,</w:t>
            </w:r>
            <w:r w:rsidRPr="00912A2A">
              <w:rPr>
                <w:lang w:val="ru-RU"/>
              </w:rPr>
              <w:t xml:space="preserve"> </w:t>
            </w:r>
            <w:r w:rsidRPr="00912A2A">
              <w:rPr>
                <w:rFonts w:ascii="Times New Roman" w:hAnsi="Times New Roman" w:cs="Times New Roman"/>
                <w:color w:val="000000"/>
                <w:sz w:val="24"/>
                <w:szCs w:val="24"/>
                <w:lang w:val="ru-RU"/>
              </w:rPr>
              <w:t>Бычков</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П.,</w:t>
            </w:r>
            <w:r w:rsidRPr="00912A2A">
              <w:rPr>
                <w:lang w:val="ru-RU"/>
              </w:rPr>
              <w:t xml:space="preserve"> </w:t>
            </w:r>
            <w:r w:rsidRPr="00912A2A">
              <w:rPr>
                <w:rFonts w:ascii="Times New Roman" w:hAnsi="Times New Roman" w:cs="Times New Roman"/>
                <w:color w:val="000000"/>
                <w:sz w:val="24"/>
                <w:szCs w:val="24"/>
                <w:lang w:val="ru-RU"/>
              </w:rPr>
              <w:t>Девлет-Гельды</w:t>
            </w:r>
            <w:r w:rsidRPr="00912A2A">
              <w:rPr>
                <w:lang w:val="ru-RU"/>
              </w:rPr>
              <w:t xml:space="preserve"> </w:t>
            </w:r>
            <w:r w:rsidRPr="00912A2A">
              <w:rPr>
                <w:rFonts w:ascii="Times New Roman" w:hAnsi="Times New Roman" w:cs="Times New Roman"/>
                <w:color w:val="000000"/>
                <w:sz w:val="24"/>
                <w:szCs w:val="24"/>
                <w:lang w:val="ru-RU"/>
              </w:rPr>
              <w:t>Г.</w:t>
            </w:r>
            <w:r w:rsidRPr="00912A2A">
              <w:rPr>
                <w:lang w:val="ru-RU"/>
              </w:rPr>
              <w:t xml:space="preserve"> </w:t>
            </w:r>
            <w:r w:rsidRPr="00912A2A">
              <w:rPr>
                <w:rFonts w:ascii="Times New Roman" w:hAnsi="Times New Roman" w:cs="Times New Roman"/>
                <w:color w:val="000000"/>
                <w:sz w:val="24"/>
                <w:szCs w:val="24"/>
                <w:lang w:val="ru-RU"/>
              </w:rPr>
              <w:t>К.,</w:t>
            </w:r>
            <w:r w:rsidRPr="00912A2A">
              <w:rPr>
                <w:lang w:val="ru-RU"/>
              </w:rPr>
              <w:t xml:space="preserve"> </w:t>
            </w:r>
            <w:r w:rsidRPr="00912A2A">
              <w:rPr>
                <w:rFonts w:ascii="Times New Roman" w:hAnsi="Times New Roman" w:cs="Times New Roman"/>
                <w:color w:val="000000"/>
                <w:sz w:val="24"/>
                <w:szCs w:val="24"/>
                <w:lang w:val="ru-RU"/>
              </w:rPr>
              <w:t>Долгова</w:t>
            </w:r>
            <w:r w:rsidRPr="00912A2A">
              <w:rPr>
                <w:lang w:val="ru-RU"/>
              </w:rPr>
              <w:t xml:space="preserve"> </w:t>
            </w:r>
            <w:r w:rsidRPr="00912A2A">
              <w:rPr>
                <w:rFonts w:ascii="Times New Roman" w:hAnsi="Times New Roman" w:cs="Times New Roman"/>
                <w:color w:val="000000"/>
                <w:sz w:val="24"/>
                <w:szCs w:val="24"/>
                <w:lang w:val="ru-RU"/>
              </w:rPr>
              <w:t>И.</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Князева</w:t>
            </w:r>
            <w:r w:rsidRPr="00912A2A">
              <w:rPr>
                <w:lang w:val="ru-RU"/>
              </w:rPr>
              <w:t xml:space="preserve"> </w:t>
            </w:r>
            <w:r w:rsidRPr="00912A2A">
              <w:rPr>
                <w:rFonts w:ascii="Times New Roman" w:hAnsi="Times New Roman" w:cs="Times New Roman"/>
                <w:color w:val="000000"/>
                <w:sz w:val="24"/>
                <w:szCs w:val="24"/>
                <w:lang w:val="ru-RU"/>
              </w:rPr>
              <w:t>Е.</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Ковнир</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Н.,</w:t>
            </w:r>
            <w:r w:rsidRPr="00912A2A">
              <w:rPr>
                <w:lang w:val="ru-RU"/>
              </w:rPr>
              <w:t xml:space="preserve"> </w:t>
            </w:r>
            <w:r w:rsidRPr="00912A2A">
              <w:rPr>
                <w:rFonts w:ascii="Times New Roman" w:hAnsi="Times New Roman" w:cs="Times New Roman"/>
                <w:color w:val="000000"/>
                <w:sz w:val="24"/>
                <w:szCs w:val="24"/>
                <w:lang w:val="ru-RU"/>
              </w:rPr>
              <w:t>Кораблев</w:t>
            </w:r>
            <w:r w:rsidRPr="00912A2A">
              <w:rPr>
                <w:lang w:val="ru-RU"/>
              </w:rPr>
              <w:t xml:space="preserve"> </w:t>
            </w:r>
            <w:r w:rsidRPr="00912A2A">
              <w:rPr>
                <w:rFonts w:ascii="Times New Roman" w:hAnsi="Times New Roman" w:cs="Times New Roman"/>
                <w:color w:val="000000"/>
                <w:sz w:val="24"/>
                <w:szCs w:val="24"/>
                <w:lang w:val="ru-RU"/>
              </w:rPr>
              <w:t>А.</w:t>
            </w:r>
            <w:r w:rsidRPr="00912A2A">
              <w:rPr>
                <w:lang w:val="ru-RU"/>
              </w:rPr>
              <w:t xml:space="preserve"> </w:t>
            </w:r>
            <w:r w:rsidRPr="00912A2A">
              <w:rPr>
                <w:rFonts w:ascii="Times New Roman" w:hAnsi="Times New Roman" w:cs="Times New Roman"/>
                <w:color w:val="000000"/>
                <w:sz w:val="24"/>
                <w:szCs w:val="24"/>
                <w:lang w:val="ru-RU"/>
              </w:rPr>
              <w:t>Ю.,</w:t>
            </w:r>
            <w:r w:rsidRPr="00912A2A">
              <w:rPr>
                <w:lang w:val="ru-RU"/>
              </w:rPr>
              <w:t xml:space="preserve"> </w:t>
            </w:r>
            <w:r w:rsidRPr="00912A2A">
              <w:rPr>
                <w:rFonts w:ascii="Times New Roman" w:hAnsi="Times New Roman" w:cs="Times New Roman"/>
                <w:color w:val="000000"/>
                <w:sz w:val="24"/>
                <w:szCs w:val="24"/>
                <w:lang w:val="ru-RU"/>
              </w:rPr>
              <w:t>Кузнецова</w:t>
            </w:r>
            <w:r w:rsidRPr="00912A2A">
              <w:rPr>
                <w:lang w:val="ru-RU"/>
              </w:rPr>
              <w:t xml:space="preserve"> </w:t>
            </w:r>
            <w:r w:rsidRPr="00912A2A">
              <w:rPr>
                <w:rFonts w:ascii="Times New Roman" w:hAnsi="Times New Roman" w:cs="Times New Roman"/>
                <w:color w:val="000000"/>
                <w:sz w:val="24"/>
                <w:szCs w:val="24"/>
                <w:lang w:val="ru-RU"/>
              </w:rPr>
              <w:t>Т.</w:t>
            </w:r>
            <w:r w:rsidRPr="00912A2A">
              <w:rPr>
                <w:lang w:val="ru-RU"/>
              </w:rPr>
              <w:t xml:space="preserve"> </w:t>
            </w:r>
            <w:r w:rsidRPr="00912A2A">
              <w:rPr>
                <w:rFonts w:ascii="Times New Roman" w:hAnsi="Times New Roman" w:cs="Times New Roman"/>
                <w:color w:val="000000"/>
                <w:sz w:val="24"/>
                <w:szCs w:val="24"/>
                <w:lang w:val="ru-RU"/>
              </w:rPr>
              <w:t>И.,</w:t>
            </w:r>
            <w:r w:rsidRPr="00912A2A">
              <w:rPr>
                <w:lang w:val="ru-RU"/>
              </w:rPr>
              <w:t xml:space="preserve"> </w:t>
            </w:r>
            <w:r w:rsidRPr="00912A2A">
              <w:rPr>
                <w:rFonts w:ascii="Times New Roman" w:hAnsi="Times New Roman" w:cs="Times New Roman"/>
                <w:color w:val="000000"/>
                <w:sz w:val="24"/>
                <w:szCs w:val="24"/>
                <w:lang w:val="ru-RU"/>
              </w:rPr>
              <w:t>Лобачев</w:t>
            </w:r>
            <w:r w:rsidRPr="00912A2A">
              <w:rPr>
                <w:lang w:val="ru-RU"/>
              </w:rPr>
              <w:t xml:space="preserve"> </w:t>
            </w:r>
            <w:r w:rsidRPr="00912A2A">
              <w:rPr>
                <w:rFonts w:ascii="Times New Roman" w:hAnsi="Times New Roman" w:cs="Times New Roman"/>
                <w:color w:val="000000"/>
                <w:sz w:val="24"/>
                <w:szCs w:val="24"/>
                <w:lang w:val="ru-RU"/>
              </w:rPr>
              <w:t>Д.</w:t>
            </w:r>
            <w:r w:rsidRPr="00912A2A">
              <w:rPr>
                <w:lang w:val="ru-RU"/>
              </w:rPr>
              <w:t xml:space="preserve"> </w:t>
            </w:r>
            <w:r w:rsidRPr="00912A2A">
              <w:rPr>
                <w:rFonts w:ascii="Times New Roman" w:hAnsi="Times New Roman" w:cs="Times New Roman"/>
                <w:color w:val="000000"/>
                <w:sz w:val="24"/>
                <w:szCs w:val="24"/>
                <w:lang w:val="ru-RU"/>
              </w:rPr>
              <w:t>А.,</w:t>
            </w:r>
            <w:r w:rsidRPr="00912A2A">
              <w:rPr>
                <w:lang w:val="ru-RU"/>
              </w:rPr>
              <w:t xml:space="preserve"> </w:t>
            </w:r>
            <w:r w:rsidRPr="00912A2A">
              <w:rPr>
                <w:rFonts w:ascii="Times New Roman" w:hAnsi="Times New Roman" w:cs="Times New Roman"/>
                <w:color w:val="000000"/>
                <w:sz w:val="24"/>
                <w:szCs w:val="24"/>
                <w:lang w:val="ru-RU"/>
              </w:rPr>
              <w:t>Петрова</w:t>
            </w:r>
            <w:r w:rsidRPr="00912A2A">
              <w:rPr>
                <w:lang w:val="ru-RU"/>
              </w:rPr>
              <w:t xml:space="preserve"> </w:t>
            </w:r>
            <w:r w:rsidRPr="00912A2A">
              <w:rPr>
                <w:rFonts w:ascii="Times New Roman" w:hAnsi="Times New Roman" w:cs="Times New Roman"/>
                <w:color w:val="000000"/>
                <w:sz w:val="24"/>
                <w:szCs w:val="24"/>
                <w:lang w:val="ru-RU"/>
              </w:rPr>
              <w:t>Г.</w:t>
            </w:r>
            <w:r w:rsidRPr="00912A2A">
              <w:rPr>
                <w:lang w:val="ru-RU"/>
              </w:rPr>
              <w:t xml:space="preserve"> </w:t>
            </w:r>
            <w:r w:rsidRPr="00912A2A">
              <w:rPr>
                <w:rFonts w:ascii="Times New Roman" w:hAnsi="Times New Roman" w:cs="Times New Roman"/>
                <w:color w:val="000000"/>
                <w:sz w:val="24"/>
                <w:szCs w:val="24"/>
                <w:lang w:val="ru-RU"/>
              </w:rPr>
              <w:t>Г.,</w:t>
            </w:r>
            <w:r w:rsidRPr="00912A2A">
              <w:rPr>
                <w:lang w:val="ru-RU"/>
              </w:rPr>
              <w:t xml:space="preserve"> </w:t>
            </w:r>
            <w:r w:rsidRPr="00912A2A">
              <w:rPr>
                <w:rFonts w:ascii="Times New Roman" w:hAnsi="Times New Roman" w:cs="Times New Roman"/>
                <w:color w:val="000000"/>
                <w:sz w:val="24"/>
                <w:szCs w:val="24"/>
                <w:lang w:val="ru-RU"/>
              </w:rPr>
              <w:t>Родионова</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Г.,</w:t>
            </w:r>
            <w:r w:rsidRPr="00912A2A">
              <w:rPr>
                <w:lang w:val="ru-RU"/>
              </w:rPr>
              <w:t xml:space="preserve"> </w:t>
            </w:r>
            <w:r w:rsidRPr="00912A2A">
              <w:rPr>
                <w:rFonts w:ascii="Times New Roman" w:hAnsi="Times New Roman" w:cs="Times New Roman"/>
                <w:color w:val="000000"/>
                <w:sz w:val="24"/>
                <w:szCs w:val="24"/>
                <w:lang w:val="ru-RU"/>
              </w:rPr>
              <w:t>Рыбина</w:t>
            </w:r>
            <w:r w:rsidRPr="00912A2A">
              <w:rPr>
                <w:lang w:val="ru-RU"/>
              </w:rPr>
              <w:t xml:space="preserve"> </w:t>
            </w:r>
            <w:r w:rsidRPr="00912A2A">
              <w:rPr>
                <w:rFonts w:ascii="Times New Roman" w:hAnsi="Times New Roman" w:cs="Times New Roman"/>
                <w:color w:val="000000"/>
                <w:sz w:val="24"/>
                <w:szCs w:val="24"/>
                <w:lang w:val="ru-RU"/>
              </w:rPr>
              <w:t>Г.</w:t>
            </w:r>
            <w:r w:rsidRPr="00912A2A">
              <w:rPr>
                <w:lang w:val="ru-RU"/>
              </w:rPr>
              <w:t xml:space="preserve"> </w:t>
            </w:r>
            <w:r w:rsidRPr="00912A2A">
              <w:rPr>
                <w:rFonts w:ascii="Times New Roman" w:hAnsi="Times New Roman" w:cs="Times New Roman"/>
                <w:color w:val="000000"/>
                <w:sz w:val="24"/>
                <w:szCs w:val="24"/>
                <w:lang w:val="ru-RU"/>
              </w:rPr>
              <w:t>А.,</w:t>
            </w:r>
            <w:r w:rsidRPr="00912A2A">
              <w:rPr>
                <w:lang w:val="ru-RU"/>
              </w:rPr>
              <w:t xml:space="preserve"> </w:t>
            </w:r>
            <w:r w:rsidRPr="00912A2A">
              <w:rPr>
                <w:rFonts w:ascii="Times New Roman" w:hAnsi="Times New Roman" w:cs="Times New Roman"/>
                <w:color w:val="000000"/>
                <w:sz w:val="24"/>
                <w:szCs w:val="24"/>
                <w:lang w:val="ru-RU"/>
              </w:rPr>
              <w:t>Рысина</w:t>
            </w:r>
            <w:r w:rsidRPr="00912A2A">
              <w:rPr>
                <w:lang w:val="ru-RU"/>
              </w:rPr>
              <w:t xml:space="preserve"> </w:t>
            </w:r>
            <w:r w:rsidRPr="00912A2A">
              <w:rPr>
                <w:rFonts w:ascii="Times New Roman" w:hAnsi="Times New Roman" w:cs="Times New Roman"/>
                <w:color w:val="000000"/>
                <w:sz w:val="24"/>
                <w:szCs w:val="24"/>
                <w:lang w:val="ru-RU"/>
              </w:rPr>
              <w:t>Т.</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Сысоева</w:t>
            </w:r>
            <w:r w:rsidRPr="00912A2A">
              <w:rPr>
                <w:lang w:val="ru-RU"/>
              </w:rPr>
              <w:t xml:space="preserve"> </w:t>
            </w:r>
            <w:r w:rsidRPr="00912A2A">
              <w:rPr>
                <w:rFonts w:ascii="Times New Roman" w:hAnsi="Times New Roman" w:cs="Times New Roman"/>
                <w:color w:val="000000"/>
                <w:sz w:val="24"/>
                <w:szCs w:val="24"/>
                <w:lang w:val="ru-RU"/>
              </w:rPr>
              <w:t>Т.</w:t>
            </w:r>
            <w:r w:rsidRPr="00912A2A">
              <w:rPr>
                <w:lang w:val="ru-RU"/>
              </w:rPr>
              <w:t xml:space="preserve"> </w:t>
            </w:r>
            <w:r w:rsidRPr="00912A2A">
              <w:rPr>
                <w:rFonts w:ascii="Times New Roman" w:hAnsi="Times New Roman" w:cs="Times New Roman"/>
                <w:color w:val="000000"/>
                <w:sz w:val="24"/>
                <w:szCs w:val="24"/>
                <w:lang w:val="ru-RU"/>
              </w:rPr>
              <w:t>А.,</w:t>
            </w:r>
            <w:r w:rsidRPr="00912A2A">
              <w:rPr>
                <w:lang w:val="ru-RU"/>
              </w:rPr>
              <w:t xml:space="preserve"> </w:t>
            </w:r>
            <w:r w:rsidRPr="00912A2A">
              <w:rPr>
                <w:rFonts w:ascii="Times New Roman" w:hAnsi="Times New Roman" w:cs="Times New Roman"/>
                <w:color w:val="000000"/>
                <w:sz w:val="24"/>
                <w:szCs w:val="24"/>
                <w:lang w:val="ru-RU"/>
              </w:rPr>
              <w:t>Швейко</w:t>
            </w:r>
            <w:r w:rsidRPr="00912A2A">
              <w:rPr>
                <w:lang w:val="ru-RU"/>
              </w:rPr>
              <w:t xml:space="preserve"> </w:t>
            </w:r>
            <w:r w:rsidRPr="00912A2A">
              <w:rPr>
                <w:rFonts w:ascii="Times New Roman" w:hAnsi="Times New Roman" w:cs="Times New Roman"/>
                <w:color w:val="000000"/>
                <w:sz w:val="24"/>
                <w:szCs w:val="24"/>
                <w:lang w:val="ru-RU"/>
              </w:rPr>
              <w:t>Н.</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Яновская</w:t>
            </w:r>
            <w:r w:rsidRPr="00912A2A">
              <w:rPr>
                <w:lang w:val="ru-RU"/>
              </w:rPr>
              <w:t xml:space="preserve"> </w:t>
            </w:r>
            <w:r w:rsidRPr="00912A2A">
              <w:rPr>
                <w:rFonts w:ascii="Times New Roman" w:hAnsi="Times New Roman" w:cs="Times New Roman"/>
                <w:color w:val="000000"/>
                <w:sz w:val="24"/>
                <w:szCs w:val="24"/>
                <w:lang w:val="ru-RU"/>
              </w:rPr>
              <w:t>О.</w:t>
            </w:r>
            <w:r w:rsidRPr="00912A2A">
              <w:rPr>
                <w:lang w:val="ru-RU"/>
              </w:rPr>
              <w:t xml:space="preserve"> </w:t>
            </w:r>
            <w:r w:rsidRPr="00912A2A">
              <w:rPr>
                <w:rFonts w:ascii="Times New Roman" w:hAnsi="Times New Roman" w:cs="Times New Roman"/>
                <w:color w:val="000000"/>
                <w:sz w:val="24"/>
                <w:szCs w:val="24"/>
                <w:lang w:val="ru-RU"/>
              </w:rPr>
              <w:t>Р..</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4-е</w:t>
            </w:r>
            <w:r w:rsidRPr="00912A2A">
              <w:rPr>
                <w:lang w:val="ru-RU"/>
              </w:rPr>
              <w:t xml:space="preserve"> </w:t>
            </w:r>
            <w:r w:rsidRPr="00912A2A">
              <w:rPr>
                <w:rFonts w:ascii="Times New Roman" w:hAnsi="Times New Roman" w:cs="Times New Roman"/>
                <w:color w:val="000000"/>
                <w:sz w:val="24"/>
                <w:szCs w:val="24"/>
                <w:lang w:val="ru-RU"/>
              </w:rPr>
              <w:t>изд.</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Москва:</w:t>
            </w:r>
            <w:r w:rsidRPr="00912A2A">
              <w:rPr>
                <w:lang w:val="ru-RU"/>
              </w:rPr>
              <w:t xml:space="preserve"> </w:t>
            </w:r>
            <w:r w:rsidRPr="00912A2A">
              <w:rPr>
                <w:rFonts w:ascii="Times New Roman" w:hAnsi="Times New Roman" w:cs="Times New Roman"/>
                <w:color w:val="000000"/>
                <w:sz w:val="24"/>
                <w:szCs w:val="24"/>
                <w:lang w:val="ru-RU"/>
              </w:rPr>
              <w:t>Издательство</w:t>
            </w:r>
            <w:r w:rsidRPr="00912A2A">
              <w:rPr>
                <w:lang w:val="ru-RU"/>
              </w:rPr>
              <w:t xml:space="preserve"> </w:t>
            </w:r>
            <w:r w:rsidRPr="00912A2A">
              <w:rPr>
                <w:rFonts w:ascii="Times New Roman" w:hAnsi="Times New Roman" w:cs="Times New Roman"/>
                <w:color w:val="000000"/>
                <w:sz w:val="24"/>
                <w:szCs w:val="24"/>
                <w:lang w:val="ru-RU"/>
              </w:rPr>
              <w:t>Юрайт,</w:t>
            </w:r>
            <w:r w:rsidRPr="00912A2A">
              <w:rPr>
                <w:lang w:val="ru-RU"/>
              </w:rPr>
              <w:t xml:space="preserve"> </w:t>
            </w:r>
            <w:r w:rsidRPr="00912A2A">
              <w:rPr>
                <w:rFonts w:ascii="Times New Roman" w:hAnsi="Times New Roman" w:cs="Times New Roman"/>
                <w:color w:val="000000"/>
                <w:sz w:val="24"/>
                <w:szCs w:val="24"/>
                <w:lang w:val="ru-RU"/>
              </w:rPr>
              <w:t>2019.</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501</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ISBN</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978-5-534-99952-5.</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URL</w:t>
            </w:r>
            <w:r w:rsidRPr="00912A2A">
              <w:rPr>
                <w:rFonts w:ascii="Times New Roman" w:hAnsi="Times New Roman" w:cs="Times New Roman"/>
                <w:color w:val="000000"/>
                <w:sz w:val="24"/>
                <w:szCs w:val="24"/>
                <w:lang w:val="ru-RU"/>
              </w:rPr>
              <w:t>:</w:t>
            </w:r>
            <w:r w:rsidRPr="00912A2A">
              <w:rPr>
                <w:lang w:val="ru-RU"/>
              </w:rPr>
              <w:t xml:space="preserve"> </w:t>
            </w:r>
            <w:hyperlink r:id="rId8" w:history="1">
              <w:r w:rsidR="00E64C31">
                <w:rPr>
                  <w:rStyle w:val="a3"/>
                  <w:lang w:val="ru-RU"/>
                </w:rPr>
                <w:t>https://www.biblio-online.ru/bcode/446614</w:t>
              </w:r>
            </w:hyperlink>
            <w:r w:rsidRPr="00912A2A">
              <w:rPr>
                <w:lang w:val="ru-RU"/>
              </w:rPr>
              <w:t xml:space="preserve"> </w:t>
            </w:r>
          </w:p>
        </w:tc>
      </w:tr>
      <w:tr w:rsidR="00692264" w:rsidRPr="008334A0">
        <w:trPr>
          <w:trHeight w:hRule="exact" w:val="555"/>
        </w:trPr>
        <w:tc>
          <w:tcPr>
            <w:tcW w:w="9654" w:type="dxa"/>
            <w:gridSpan w:val="2"/>
            <w:shd w:val="clear" w:color="000000" w:fill="FFFFFF"/>
            <w:tcMar>
              <w:left w:w="34" w:type="dxa"/>
              <w:right w:w="34" w:type="dxa"/>
            </w:tcMar>
          </w:tcPr>
          <w:p w:rsidR="00692264" w:rsidRPr="00912A2A" w:rsidRDefault="00D15977">
            <w:pPr>
              <w:spacing w:after="0" w:line="240" w:lineRule="auto"/>
              <w:ind w:firstLine="725"/>
              <w:jc w:val="both"/>
              <w:rPr>
                <w:sz w:val="24"/>
                <w:szCs w:val="24"/>
                <w:lang w:val="ru-RU"/>
              </w:rPr>
            </w:pPr>
            <w:r w:rsidRPr="00912A2A">
              <w:rPr>
                <w:rFonts w:ascii="Times New Roman" w:hAnsi="Times New Roman" w:cs="Times New Roman"/>
                <w:color w:val="000000"/>
                <w:sz w:val="24"/>
                <w:szCs w:val="24"/>
                <w:lang w:val="ru-RU"/>
              </w:rPr>
              <w:t>6.</w:t>
            </w:r>
            <w:r w:rsidRPr="00912A2A">
              <w:rPr>
                <w:lang w:val="ru-RU"/>
              </w:rPr>
              <w:t xml:space="preserve"> </w:t>
            </w:r>
            <w:r w:rsidRPr="00912A2A">
              <w:rPr>
                <w:rFonts w:ascii="Times New Roman" w:hAnsi="Times New Roman" w:cs="Times New Roman"/>
                <w:color w:val="000000"/>
                <w:sz w:val="24"/>
                <w:szCs w:val="24"/>
                <w:lang w:val="ru-RU"/>
              </w:rPr>
              <w:t>Экономическая</w:t>
            </w:r>
            <w:r w:rsidRPr="00912A2A">
              <w:rPr>
                <w:lang w:val="ru-RU"/>
              </w:rPr>
              <w:t xml:space="preserve"> </w:t>
            </w:r>
            <w:r w:rsidRPr="00912A2A">
              <w:rPr>
                <w:rFonts w:ascii="Times New Roman" w:hAnsi="Times New Roman" w:cs="Times New Roman"/>
                <w:color w:val="000000"/>
                <w:sz w:val="24"/>
                <w:szCs w:val="24"/>
                <w:lang w:val="ru-RU"/>
              </w:rPr>
              <w:t>теория</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Иохин</w:t>
            </w:r>
            <w:r w:rsidRPr="00912A2A">
              <w:rPr>
                <w:lang w:val="ru-RU"/>
              </w:rPr>
              <w:t xml:space="preserve"> </w:t>
            </w:r>
            <w:r w:rsidRPr="00912A2A">
              <w:rPr>
                <w:rFonts w:ascii="Times New Roman" w:hAnsi="Times New Roman" w:cs="Times New Roman"/>
                <w:color w:val="000000"/>
                <w:sz w:val="24"/>
                <w:szCs w:val="24"/>
                <w:lang w:val="ru-RU"/>
              </w:rPr>
              <w:t>В.</w:t>
            </w:r>
            <w:r w:rsidRPr="00912A2A">
              <w:rPr>
                <w:lang w:val="ru-RU"/>
              </w:rPr>
              <w:t xml:space="preserve"> </w:t>
            </w:r>
            <w:r w:rsidRPr="00912A2A">
              <w:rPr>
                <w:rFonts w:ascii="Times New Roman" w:hAnsi="Times New Roman" w:cs="Times New Roman"/>
                <w:color w:val="000000"/>
                <w:sz w:val="24"/>
                <w:szCs w:val="24"/>
                <w:lang w:val="ru-RU"/>
              </w:rPr>
              <w:t>Я..</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2-е</w:t>
            </w:r>
            <w:r w:rsidRPr="00912A2A">
              <w:rPr>
                <w:lang w:val="ru-RU"/>
              </w:rPr>
              <w:t xml:space="preserve"> </w:t>
            </w:r>
            <w:r w:rsidRPr="00912A2A">
              <w:rPr>
                <w:rFonts w:ascii="Times New Roman" w:hAnsi="Times New Roman" w:cs="Times New Roman"/>
                <w:color w:val="000000"/>
                <w:sz w:val="24"/>
                <w:szCs w:val="24"/>
                <w:lang w:val="ru-RU"/>
              </w:rPr>
              <w:t>изд.</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Москва:</w:t>
            </w:r>
            <w:r w:rsidRPr="00912A2A">
              <w:rPr>
                <w:lang w:val="ru-RU"/>
              </w:rPr>
              <w:t xml:space="preserve"> </w:t>
            </w:r>
            <w:r w:rsidRPr="00912A2A">
              <w:rPr>
                <w:rFonts w:ascii="Times New Roman" w:hAnsi="Times New Roman" w:cs="Times New Roman"/>
                <w:color w:val="000000"/>
                <w:sz w:val="24"/>
                <w:szCs w:val="24"/>
                <w:lang w:val="ru-RU"/>
              </w:rPr>
              <w:t>Юрайт,</w:t>
            </w:r>
            <w:r w:rsidRPr="00912A2A">
              <w:rPr>
                <w:lang w:val="ru-RU"/>
              </w:rPr>
              <w:t xml:space="preserve"> </w:t>
            </w:r>
            <w:r w:rsidRPr="00912A2A">
              <w:rPr>
                <w:rFonts w:ascii="Times New Roman" w:hAnsi="Times New Roman" w:cs="Times New Roman"/>
                <w:color w:val="000000"/>
                <w:sz w:val="24"/>
                <w:szCs w:val="24"/>
                <w:lang w:val="ru-RU"/>
              </w:rPr>
              <w:t>2019.</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353</w:t>
            </w:r>
            <w:r w:rsidRPr="00912A2A">
              <w:rPr>
                <w:lang w:val="ru-RU"/>
              </w:rPr>
              <w:t xml:space="preserve"> </w:t>
            </w:r>
            <w:r w:rsidRPr="00912A2A">
              <w:rPr>
                <w:rFonts w:ascii="Times New Roman" w:hAnsi="Times New Roman" w:cs="Times New Roman"/>
                <w:color w:val="000000"/>
                <w:sz w:val="24"/>
                <w:szCs w:val="24"/>
                <w:lang w:val="ru-RU"/>
              </w:rPr>
              <w:t>с</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ISBN</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978-5-534-10758-6.</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URL</w:t>
            </w:r>
            <w:r w:rsidRPr="00912A2A">
              <w:rPr>
                <w:rFonts w:ascii="Times New Roman" w:hAnsi="Times New Roman" w:cs="Times New Roman"/>
                <w:color w:val="000000"/>
                <w:sz w:val="24"/>
                <w:szCs w:val="24"/>
                <w:lang w:val="ru-RU"/>
              </w:rPr>
              <w:t>:</w:t>
            </w:r>
            <w:r w:rsidRPr="00912A2A">
              <w:rPr>
                <w:lang w:val="ru-RU"/>
              </w:rPr>
              <w:t xml:space="preserve"> </w:t>
            </w:r>
            <w:hyperlink r:id="rId9" w:history="1">
              <w:r w:rsidR="00E64C31">
                <w:rPr>
                  <w:rStyle w:val="a3"/>
                  <w:lang w:val="ru-RU"/>
                </w:rPr>
                <w:t>https://urait.ru/bcode/431447</w:t>
              </w:r>
            </w:hyperlink>
            <w:r w:rsidRPr="00912A2A">
              <w:rPr>
                <w:lang w:val="ru-RU"/>
              </w:rPr>
              <w:t xml:space="preserve"> </w:t>
            </w:r>
          </w:p>
        </w:tc>
      </w:tr>
      <w:tr w:rsidR="00692264">
        <w:trPr>
          <w:trHeight w:hRule="exact" w:val="277"/>
        </w:trPr>
        <w:tc>
          <w:tcPr>
            <w:tcW w:w="285" w:type="dxa"/>
          </w:tcPr>
          <w:p w:rsidR="00692264" w:rsidRPr="00912A2A" w:rsidRDefault="00692264">
            <w:pPr>
              <w:rPr>
                <w:lang w:val="ru-RU"/>
              </w:rPr>
            </w:pPr>
          </w:p>
        </w:tc>
        <w:tc>
          <w:tcPr>
            <w:tcW w:w="9370" w:type="dxa"/>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i/>
                <w:color w:val="000000"/>
                <w:sz w:val="24"/>
                <w:szCs w:val="24"/>
              </w:rPr>
              <w:t>Дополнительная:</w:t>
            </w:r>
          </w:p>
        </w:tc>
      </w:tr>
      <w:tr w:rsidR="00692264" w:rsidRPr="008334A0">
        <w:trPr>
          <w:trHeight w:hRule="exact" w:val="26"/>
        </w:trPr>
        <w:tc>
          <w:tcPr>
            <w:tcW w:w="9654" w:type="dxa"/>
            <w:gridSpan w:val="2"/>
            <w:vMerge w:val="restart"/>
            <w:shd w:val="clear" w:color="000000" w:fill="FFFFFF"/>
            <w:tcMar>
              <w:left w:w="34" w:type="dxa"/>
              <w:right w:w="34" w:type="dxa"/>
            </w:tcMar>
          </w:tcPr>
          <w:p w:rsidR="00692264" w:rsidRPr="00912A2A" w:rsidRDefault="00D15977">
            <w:pPr>
              <w:spacing w:after="0" w:line="240" w:lineRule="auto"/>
              <w:ind w:firstLine="725"/>
              <w:jc w:val="both"/>
              <w:rPr>
                <w:sz w:val="24"/>
                <w:szCs w:val="24"/>
                <w:lang w:val="ru-RU"/>
              </w:rPr>
            </w:pPr>
            <w:r w:rsidRPr="00912A2A">
              <w:rPr>
                <w:rFonts w:ascii="Times New Roman" w:hAnsi="Times New Roman" w:cs="Times New Roman"/>
                <w:color w:val="000000"/>
                <w:sz w:val="24"/>
                <w:szCs w:val="24"/>
                <w:lang w:val="ru-RU"/>
              </w:rPr>
              <w:t>1.</w:t>
            </w:r>
            <w:r w:rsidRPr="00912A2A">
              <w:rPr>
                <w:lang w:val="ru-RU"/>
              </w:rPr>
              <w:t xml:space="preserve"> </w:t>
            </w:r>
            <w:r w:rsidRPr="00912A2A">
              <w:rPr>
                <w:rFonts w:ascii="Times New Roman" w:hAnsi="Times New Roman" w:cs="Times New Roman"/>
                <w:color w:val="000000"/>
                <w:sz w:val="24"/>
                <w:szCs w:val="24"/>
                <w:lang w:val="ru-RU"/>
              </w:rPr>
              <w:t>Экономическая</w:t>
            </w:r>
            <w:r w:rsidRPr="00912A2A">
              <w:rPr>
                <w:lang w:val="ru-RU"/>
              </w:rPr>
              <w:t xml:space="preserve"> </w:t>
            </w:r>
            <w:r w:rsidRPr="00912A2A">
              <w:rPr>
                <w:rFonts w:ascii="Times New Roman" w:hAnsi="Times New Roman" w:cs="Times New Roman"/>
                <w:color w:val="000000"/>
                <w:sz w:val="24"/>
                <w:szCs w:val="24"/>
                <w:lang w:val="ru-RU"/>
              </w:rPr>
              <w:t>теория</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Балашов</w:t>
            </w:r>
            <w:r w:rsidRPr="00912A2A">
              <w:rPr>
                <w:lang w:val="ru-RU"/>
              </w:rPr>
              <w:t xml:space="preserve"> </w:t>
            </w:r>
            <w:r w:rsidRPr="00912A2A">
              <w:rPr>
                <w:rFonts w:ascii="Times New Roman" w:hAnsi="Times New Roman" w:cs="Times New Roman"/>
                <w:color w:val="000000"/>
                <w:sz w:val="24"/>
                <w:szCs w:val="24"/>
                <w:lang w:val="ru-RU"/>
              </w:rPr>
              <w:t>А.</w:t>
            </w:r>
            <w:r w:rsidRPr="00912A2A">
              <w:rPr>
                <w:lang w:val="ru-RU"/>
              </w:rPr>
              <w:t xml:space="preserve"> </w:t>
            </w:r>
            <w:r w:rsidRPr="00912A2A">
              <w:rPr>
                <w:rFonts w:ascii="Times New Roman" w:hAnsi="Times New Roman" w:cs="Times New Roman"/>
                <w:color w:val="000000"/>
                <w:sz w:val="24"/>
                <w:szCs w:val="24"/>
                <w:lang w:val="ru-RU"/>
              </w:rPr>
              <w:t>И.,</w:t>
            </w:r>
            <w:r w:rsidRPr="00912A2A">
              <w:rPr>
                <w:lang w:val="ru-RU"/>
              </w:rPr>
              <w:t xml:space="preserve"> </w:t>
            </w:r>
            <w:r w:rsidRPr="00912A2A">
              <w:rPr>
                <w:rFonts w:ascii="Times New Roman" w:hAnsi="Times New Roman" w:cs="Times New Roman"/>
                <w:color w:val="000000"/>
                <w:sz w:val="24"/>
                <w:szCs w:val="24"/>
                <w:lang w:val="ru-RU"/>
              </w:rPr>
              <w:t>Имамов</w:t>
            </w:r>
            <w:r w:rsidRPr="00912A2A">
              <w:rPr>
                <w:lang w:val="ru-RU"/>
              </w:rPr>
              <w:t xml:space="preserve"> </w:t>
            </w:r>
            <w:r w:rsidRPr="00912A2A">
              <w:rPr>
                <w:rFonts w:ascii="Times New Roman" w:hAnsi="Times New Roman" w:cs="Times New Roman"/>
                <w:color w:val="000000"/>
                <w:sz w:val="24"/>
                <w:szCs w:val="24"/>
                <w:lang w:val="ru-RU"/>
              </w:rPr>
              <w:t>Т.</w:t>
            </w:r>
            <w:r w:rsidRPr="00912A2A">
              <w:rPr>
                <w:lang w:val="ru-RU"/>
              </w:rPr>
              <w:t xml:space="preserve"> </w:t>
            </w:r>
            <w:r w:rsidRPr="00912A2A">
              <w:rPr>
                <w:rFonts w:ascii="Times New Roman" w:hAnsi="Times New Roman" w:cs="Times New Roman"/>
                <w:color w:val="000000"/>
                <w:sz w:val="24"/>
                <w:szCs w:val="24"/>
                <w:lang w:val="ru-RU"/>
              </w:rPr>
              <w:t>Д.,</w:t>
            </w:r>
            <w:r w:rsidRPr="00912A2A">
              <w:rPr>
                <w:lang w:val="ru-RU"/>
              </w:rPr>
              <w:t xml:space="preserve"> </w:t>
            </w:r>
            <w:r w:rsidRPr="00912A2A">
              <w:rPr>
                <w:rFonts w:ascii="Times New Roman" w:hAnsi="Times New Roman" w:cs="Times New Roman"/>
                <w:color w:val="000000"/>
                <w:sz w:val="24"/>
                <w:szCs w:val="24"/>
                <w:lang w:val="ru-RU"/>
              </w:rPr>
              <w:t>Купрещенко</w:t>
            </w:r>
            <w:r w:rsidRPr="00912A2A">
              <w:rPr>
                <w:lang w:val="ru-RU"/>
              </w:rPr>
              <w:t xml:space="preserve"> </w:t>
            </w:r>
            <w:r w:rsidRPr="00912A2A">
              <w:rPr>
                <w:rFonts w:ascii="Times New Roman" w:hAnsi="Times New Roman" w:cs="Times New Roman"/>
                <w:color w:val="000000"/>
                <w:sz w:val="24"/>
                <w:szCs w:val="24"/>
                <w:lang w:val="ru-RU"/>
              </w:rPr>
              <w:t>Н.</w:t>
            </w:r>
            <w:r w:rsidRPr="00912A2A">
              <w:rPr>
                <w:lang w:val="ru-RU"/>
              </w:rPr>
              <w:t xml:space="preserve"> </w:t>
            </w:r>
            <w:r w:rsidRPr="00912A2A">
              <w:rPr>
                <w:rFonts w:ascii="Times New Roman" w:hAnsi="Times New Roman" w:cs="Times New Roman"/>
                <w:color w:val="000000"/>
                <w:sz w:val="24"/>
                <w:szCs w:val="24"/>
                <w:lang w:val="ru-RU"/>
              </w:rPr>
              <w:t>П.,</w:t>
            </w:r>
            <w:r w:rsidRPr="00912A2A">
              <w:rPr>
                <w:lang w:val="ru-RU"/>
              </w:rPr>
              <w:t xml:space="preserve"> </w:t>
            </w:r>
            <w:r w:rsidRPr="00912A2A">
              <w:rPr>
                <w:rFonts w:ascii="Times New Roman" w:hAnsi="Times New Roman" w:cs="Times New Roman"/>
                <w:color w:val="000000"/>
                <w:sz w:val="24"/>
                <w:szCs w:val="24"/>
                <w:lang w:val="ru-RU"/>
              </w:rPr>
              <w:t>Тертышный</w:t>
            </w:r>
            <w:r w:rsidRPr="00912A2A">
              <w:rPr>
                <w:lang w:val="ru-RU"/>
              </w:rPr>
              <w:t xml:space="preserve"> </w:t>
            </w:r>
            <w:r w:rsidRPr="00912A2A">
              <w:rPr>
                <w:rFonts w:ascii="Times New Roman" w:hAnsi="Times New Roman" w:cs="Times New Roman"/>
                <w:color w:val="000000"/>
                <w:sz w:val="24"/>
                <w:szCs w:val="24"/>
                <w:lang w:val="ru-RU"/>
              </w:rPr>
              <w:t>С.</w:t>
            </w:r>
            <w:r w:rsidRPr="00912A2A">
              <w:rPr>
                <w:lang w:val="ru-RU"/>
              </w:rPr>
              <w:t xml:space="preserve"> </w:t>
            </w:r>
            <w:r w:rsidRPr="00912A2A">
              <w:rPr>
                <w:rFonts w:ascii="Times New Roman" w:hAnsi="Times New Roman" w:cs="Times New Roman"/>
                <w:color w:val="000000"/>
                <w:sz w:val="24"/>
                <w:szCs w:val="24"/>
                <w:lang w:val="ru-RU"/>
              </w:rPr>
              <w:t>А..</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Экономическая</w:t>
            </w:r>
            <w:r w:rsidRPr="00912A2A">
              <w:rPr>
                <w:lang w:val="ru-RU"/>
              </w:rPr>
              <w:t xml:space="preserve"> </w:t>
            </w:r>
            <w:r w:rsidRPr="00912A2A">
              <w:rPr>
                <w:rFonts w:ascii="Times New Roman" w:hAnsi="Times New Roman" w:cs="Times New Roman"/>
                <w:color w:val="000000"/>
                <w:sz w:val="24"/>
                <w:szCs w:val="24"/>
                <w:lang w:val="ru-RU"/>
              </w:rPr>
              <w:t>теория</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Москва:</w:t>
            </w:r>
            <w:r w:rsidRPr="00912A2A">
              <w:rPr>
                <w:lang w:val="ru-RU"/>
              </w:rPr>
              <w:t xml:space="preserve"> </w:t>
            </w:r>
            <w:r w:rsidRPr="00912A2A">
              <w:rPr>
                <w:rFonts w:ascii="Times New Roman" w:hAnsi="Times New Roman" w:cs="Times New Roman"/>
                <w:color w:val="000000"/>
                <w:sz w:val="24"/>
                <w:szCs w:val="24"/>
                <w:lang w:val="ru-RU"/>
              </w:rPr>
              <w:t>ЮНИТИ-ДАНА,</w:t>
            </w:r>
            <w:r w:rsidRPr="00912A2A">
              <w:rPr>
                <w:lang w:val="ru-RU"/>
              </w:rPr>
              <w:t xml:space="preserve"> </w:t>
            </w:r>
            <w:r w:rsidRPr="00912A2A">
              <w:rPr>
                <w:rFonts w:ascii="Times New Roman" w:hAnsi="Times New Roman" w:cs="Times New Roman"/>
                <w:color w:val="000000"/>
                <w:sz w:val="24"/>
                <w:szCs w:val="24"/>
                <w:lang w:val="ru-RU"/>
              </w:rPr>
              <w:t>2015.</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527</w:t>
            </w:r>
            <w:r w:rsidRPr="00912A2A">
              <w:rPr>
                <w:lang w:val="ru-RU"/>
              </w:rPr>
              <w:t xml:space="preserve"> </w:t>
            </w:r>
            <w:r w:rsidRPr="00912A2A">
              <w:rPr>
                <w:rFonts w:ascii="Times New Roman" w:hAnsi="Times New Roman" w:cs="Times New Roman"/>
                <w:color w:val="000000"/>
                <w:sz w:val="24"/>
                <w:szCs w:val="24"/>
                <w:lang w:val="ru-RU"/>
              </w:rPr>
              <w:t>с.</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ISBN</w:t>
            </w:r>
            <w:r w:rsidRPr="00912A2A">
              <w:rPr>
                <w:rFonts w:ascii="Times New Roman" w:hAnsi="Times New Roman" w:cs="Times New Roman"/>
                <w:color w:val="000000"/>
                <w:sz w:val="24"/>
                <w:szCs w:val="24"/>
                <w:lang w:val="ru-RU"/>
              </w:rPr>
              <w:t>:</w:t>
            </w:r>
            <w:r w:rsidRPr="00912A2A">
              <w:rPr>
                <w:lang w:val="ru-RU"/>
              </w:rPr>
              <w:t xml:space="preserve"> </w:t>
            </w:r>
            <w:r w:rsidRPr="00912A2A">
              <w:rPr>
                <w:rFonts w:ascii="Times New Roman" w:hAnsi="Times New Roman" w:cs="Times New Roman"/>
                <w:color w:val="000000"/>
                <w:sz w:val="24"/>
                <w:szCs w:val="24"/>
                <w:lang w:val="ru-RU"/>
              </w:rPr>
              <w:t>978-5-238-02464-6.</w:t>
            </w:r>
            <w:r w:rsidRPr="00912A2A">
              <w:rPr>
                <w:lang w:val="ru-RU"/>
              </w:rPr>
              <w:t xml:space="preserve"> </w:t>
            </w:r>
            <w:r w:rsidRPr="00912A2A">
              <w:rPr>
                <w:rFonts w:ascii="Times New Roman" w:hAnsi="Times New Roman" w:cs="Times New Roman"/>
                <w:color w:val="000000"/>
                <w:sz w:val="24"/>
                <w:szCs w:val="24"/>
                <w:lang w:val="ru-RU"/>
              </w:rPr>
              <w:t>-</w:t>
            </w:r>
            <w:r w:rsidRPr="00912A2A">
              <w:rPr>
                <w:lang w:val="ru-RU"/>
              </w:rPr>
              <w:t xml:space="preserve"> </w:t>
            </w:r>
            <w:r>
              <w:rPr>
                <w:rFonts w:ascii="Times New Roman" w:hAnsi="Times New Roman" w:cs="Times New Roman"/>
                <w:color w:val="000000"/>
                <w:sz w:val="24"/>
                <w:szCs w:val="24"/>
              </w:rPr>
              <w:t>URL</w:t>
            </w:r>
            <w:r w:rsidRPr="00912A2A">
              <w:rPr>
                <w:rFonts w:ascii="Times New Roman" w:hAnsi="Times New Roman" w:cs="Times New Roman"/>
                <w:color w:val="000000"/>
                <w:sz w:val="24"/>
                <w:szCs w:val="24"/>
                <w:lang w:val="ru-RU"/>
              </w:rPr>
              <w:t>:</w:t>
            </w:r>
            <w:r w:rsidRPr="00912A2A">
              <w:rPr>
                <w:lang w:val="ru-RU"/>
              </w:rPr>
              <w:t xml:space="preserve"> </w:t>
            </w:r>
            <w:hyperlink r:id="rId10" w:history="1">
              <w:r w:rsidR="00E64C31">
                <w:rPr>
                  <w:rStyle w:val="a3"/>
                  <w:lang w:val="ru-RU"/>
                </w:rPr>
                <w:t>http://www.iprbookshop.ru/66309.html</w:t>
              </w:r>
            </w:hyperlink>
            <w:r w:rsidRPr="00912A2A">
              <w:rPr>
                <w:lang w:val="ru-RU"/>
              </w:rPr>
              <w:t xml:space="preserve"> </w:t>
            </w:r>
          </w:p>
        </w:tc>
      </w:tr>
      <w:tr w:rsidR="00692264" w:rsidRPr="008334A0">
        <w:trPr>
          <w:trHeight w:hRule="exact" w:val="799"/>
        </w:trPr>
        <w:tc>
          <w:tcPr>
            <w:tcW w:w="9654" w:type="dxa"/>
            <w:gridSpan w:val="2"/>
            <w:vMerge/>
            <w:shd w:val="clear" w:color="000000" w:fill="FFFFFF"/>
            <w:tcMar>
              <w:left w:w="34" w:type="dxa"/>
              <w:right w:w="34" w:type="dxa"/>
            </w:tcMar>
          </w:tcPr>
          <w:p w:rsidR="00692264" w:rsidRPr="00912A2A" w:rsidRDefault="00692264">
            <w:pPr>
              <w:rPr>
                <w:lang w:val="ru-RU"/>
              </w:rPr>
            </w:pPr>
          </w:p>
        </w:tc>
      </w:tr>
      <w:tr w:rsidR="00692264" w:rsidRPr="008334A0">
        <w:trPr>
          <w:trHeight w:hRule="exact" w:val="585"/>
        </w:trPr>
        <w:tc>
          <w:tcPr>
            <w:tcW w:w="9654" w:type="dxa"/>
            <w:gridSpan w:val="2"/>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692264" w:rsidRPr="008334A0">
        <w:trPr>
          <w:trHeight w:hRule="exact" w:val="9751"/>
        </w:trPr>
        <w:tc>
          <w:tcPr>
            <w:tcW w:w="9654" w:type="dxa"/>
            <w:gridSpan w:val="2"/>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912A2A">
              <w:rPr>
                <w:rFonts w:ascii="Times New Roman" w:hAnsi="Times New Roman" w:cs="Times New Roman"/>
                <w:color w:val="000000"/>
                <w:sz w:val="24"/>
                <w:szCs w:val="24"/>
                <w:lang w:val="ru-RU"/>
              </w:rPr>
              <w:t xml:space="preserve">  Режим доступа: </w:t>
            </w:r>
            <w:hyperlink r:id="rId11" w:history="1">
              <w:r w:rsidR="00E64C31">
                <w:rPr>
                  <w:rStyle w:val="a3"/>
                  <w:rFonts w:ascii="Times New Roman" w:hAnsi="Times New Roman" w:cs="Times New Roman"/>
                  <w:sz w:val="24"/>
                  <w:szCs w:val="24"/>
                  <w:lang w:val="ru-RU"/>
                </w:rPr>
                <w:t>http://www.iprbookshop.ru</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2.    ЭБС издательства «Юрайт» Режим доступа: </w:t>
            </w:r>
            <w:hyperlink r:id="rId12" w:history="1">
              <w:r w:rsidR="00E64C31">
                <w:rPr>
                  <w:rStyle w:val="a3"/>
                  <w:rFonts w:ascii="Times New Roman" w:hAnsi="Times New Roman" w:cs="Times New Roman"/>
                  <w:sz w:val="24"/>
                  <w:szCs w:val="24"/>
                  <w:lang w:val="ru-RU"/>
                </w:rPr>
                <w:t>http://biblio-online.ru</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3" w:history="1">
              <w:r w:rsidR="00E64C31">
                <w:rPr>
                  <w:rStyle w:val="a3"/>
                  <w:rFonts w:ascii="Times New Roman" w:hAnsi="Times New Roman" w:cs="Times New Roman"/>
                  <w:sz w:val="24"/>
                  <w:szCs w:val="24"/>
                  <w:lang w:val="ru-RU"/>
                </w:rPr>
                <w:t>http://window.edu.ru/</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912A2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12A2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12A2A">
              <w:rPr>
                <w:rFonts w:ascii="Times New Roman" w:hAnsi="Times New Roman" w:cs="Times New Roman"/>
                <w:color w:val="000000"/>
                <w:sz w:val="24"/>
                <w:szCs w:val="24"/>
                <w:lang w:val="ru-RU"/>
              </w:rPr>
              <w:t xml:space="preserve"> Режим доступа: </w:t>
            </w:r>
            <w:hyperlink r:id="rId14" w:history="1">
              <w:r w:rsidR="00E64C31">
                <w:rPr>
                  <w:rStyle w:val="a3"/>
                  <w:rFonts w:ascii="Times New Roman" w:hAnsi="Times New Roman" w:cs="Times New Roman"/>
                  <w:sz w:val="24"/>
                  <w:szCs w:val="24"/>
                  <w:lang w:val="ru-RU"/>
                </w:rPr>
                <w:t>http://elibrary.ru</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912A2A">
              <w:rPr>
                <w:rFonts w:ascii="Times New Roman" w:hAnsi="Times New Roman" w:cs="Times New Roman"/>
                <w:color w:val="000000"/>
                <w:sz w:val="24"/>
                <w:szCs w:val="24"/>
                <w:lang w:val="ru-RU"/>
              </w:rPr>
              <w:t xml:space="preserve"> Режим доступа:  </w:t>
            </w:r>
            <w:hyperlink r:id="rId15" w:history="1">
              <w:r w:rsidR="00E64C31">
                <w:rPr>
                  <w:rStyle w:val="a3"/>
                  <w:rFonts w:ascii="Times New Roman" w:hAnsi="Times New Roman" w:cs="Times New Roman"/>
                  <w:sz w:val="24"/>
                  <w:szCs w:val="24"/>
                  <w:lang w:val="ru-RU"/>
                </w:rPr>
                <w:t>http://www.sciencedirect.com</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6" w:history="1">
              <w:r w:rsidR="002507A0">
                <w:rPr>
                  <w:rStyle w:val="a3"/>
                  <w:rFonts w:ascii="Times New Roman" w:hAnsi="Times New Roman" w:cs="Times New Roman"/>
                  <w:sz w:val="24"/>
                  <w:szCs w:val="24"/>
                </w:rPr>
                <w:t>www</w:t>
              </w:r>
              <w:r w:rsidR="002507A0" w:rsidRPr="008334A0">
                <w:rPr>
                  <w:rStyle w:val="a3"/>
                  <w:rFonts w:ascii="Times New Roman" w:hAnsi="Times New Roman" w:cs="Times New Roman"/>
                  <w:sz w:val="24"/>
                  <w:szCs w:val="24"/>
                  <w:lang w:val="ru-RU"/>
                </w:rPr>
                <w:t>.</w:t>
              </w:r>
              <w:r w:rsidR="002507A0">
                <w:rPr>
                  <w:rStyle w:val="a3"/>
                  <w:rFonts w:ascii="Times New Roman" w:hAnsi="Times New Roman" w:cs="Times New Roman"/>
                  <w:sz w:val="24"/>
                  <w:szCs w:val="24"/>
                </w:rPr>
                <w:t>edu</w:t>
              </w:r>
              <w:r w:rsidR="002507A0" w:rsidRPr="008334A0">
                <w:rPr>
                  <w:rStyle w:val="a3"/>
                  <w:rFonts w:ascii="Times New Roman" w:hAnsi="Times New Roman" w:cs="Times New Roman"/>
                  <w:sz w:val="24"/>
                  <w:szCs w:val="24"/>
                  <w:lang w:val="ru-RU"/>
                </w:rPr>
                <w:t>.</w:t>
              </w:r>
              <w:r w:rsidR="002507A0">
                <w:rPr>
                  <w:rStyle w:val="a3"/>
                  <w:rFonts w:ascii="Times New Roman" w:hAnsi="Times New Roman" w:cs="Times New Roman"/>
                  <w:sz w:val="24"/>
                  <w:szCs w:val="24"/>
                </w:rPr>
                <w:t>ru</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7.    Журналы Кембриджского университета Режим доступа: </w:t>
            </w:r>
            <w:hyperlink r:id="rId17" w:history="1">
              <w:r w:rsidR="00E64C31">
                <w:rPr>
                  <w:rStyle w:val="a3"/>
                  <w:rFonts w:ascii="Times New Roman" w:hAnsi="Times New Roman" w:cs="Times New Roman"/>
                  <w:sz w:val="24"/>
                  <w:szCs w:val="24"/>
                  <w:lang w:val="ru-RU"/>
                </w:rPr>
                <w:t>http://journals.cambridge.org</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8.    Журналы Оксфордского университета Режим доступа:  </w:t>
            </w:r>
            <w:hyperlink r:id="rId18" w:history="1">
              <w:r w:rsidR="00E64C31">
                <w:rPr>
                  <w:rStyle w:val="a3"/>
                  <w:rFonts w:ascii="Times New Roman" w:hAnsi="Times New Roman" w:cs="Times New Roman"/>
                  <w:sz w:val="24"/>
                  <w:szCs w:val="24"/>
                  <w:lang w:val="ru-RU"/>
                </w:rPr>
                <w:t>http://www.oxfordjoumals.org</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9.    Словари и энциклопедии на Академике Режим доступа: </w:t>
            </w:r>
            <w:hyperlink r:id="rId19" w:history="1">
              <w:r w:rsidR="00E64C31">
                <w:rPr>
                  <w:rStyle w:val="a3"/>
                  <w:rFonts w:ascii="Times New Roman" w:hAnsi="Times New Roman" w:cs="Times New Roman"/>
                  <w:sz w:val="24"/>
                  <w:szCs w:val="24"/>
                  <w:lang w:val="ru-RU"/>
                </w:rPr>
                <w:t>http://dic.academic.ru/</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20" w:history="1">
              <w:r w:rsidR="00E64C31">
                <w:rPr>
                  <w:rStyle w:val="a3"/>
                  <w:rFonts w:ascii="Times New Roman" w:hAnsi="Times New Roman" w:cs="Times New Roman"/>
                  <w:sz w:val="24"/>
                  <w:szCs w:val="24"/>
                  <w:lang w:val="ru-RU"/>
                </w:rPr>
                <w:t>http://www.benran.ru</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11.   Сайт Госкомстата РФ. Режим доступа: </w:t>
            </w:r>
            <w:hyperlink r:id="rId21" w:history="1">
              <w:r w:rsidR="00E64C31">
                <w:rPr>
                  <w:rStyle w:val="a3"/>
                  <w:rFonts w:ascii="Times New Roman" w:hAnsi="Times New Roman" w:cs="Times New Roman"/>
                  <w:sz w:val="24"/>
                  <w:szCs w:val="24"/>
                  <w:lang w:val="ru-RU"/>
                </w:rPr>
                <w:t>http://www.gks.ru</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2" w:history="1">
              <w:r w:rsidR="00E64C31">
                <w:rPr>
                  <w:rStyle w:val="a3"/>
                  <w:rFonts w:ascii="Times New Roman" w:hAnsi="Times New Roman" w:cs="Times New Roman"/>
                  <w:sz w:val="24"/>
                  <w:szCs w:val="24"/>
                  <w:lang w:val="ru-RU"/>
                </w:rPr>
                <w:t>http://diss.rsl.ru</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3" w:history="1">
              <w:r w:rsidR="00E64C31">
                <w:rPr>
                  <w:rStyle w:val="a3"/>
                  <w:rFonts w:ascii="Times New Roman" w:hAnsi="Times New Roman" w:cs="Times New Roman"/>
                  <w:sz w:val="24"/>
                  <w:szCs w:val="24"/>
                  <w:lang w:val="ru-RU"/>
                </w:rPr>
                <w:t>http://ru.spinform.ru</w:t>
              </w:r>
            </w:hyperlink>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92264" w:rsidRPr="008334A0">
        <w:trPr>
          <w:trHeight w:hRule="exact" w:val="314"/>
        </w:trPr>
        <w:tc>
          <w:tcPr>
            <w:tcW w:w="9654" w:type="dxa"/>
            <w:gridSpan w:val="2"/>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692264">
        <w:trPr>
          <w:trHeight w:hRule="exact" w:val="1443"/>
        </w:trPr>
        <w:tc>
          <w:tcPr>
            <w:tcW w:w="9654" w:type="dxa"/>
            <w:gridSpan w:val="2"/>
            <w:shd w:val="clear" w:color="000000" w:fill="FFFFFF"/>
            <w:tcMar>
              <w:left w:w="34" w:type="dxa"/>
              <w:right w:w="34" w:type="dxa"/>
            </w:tcMar>
          </w:tcPr>
          <w:p w:rsidR="00692264" w:rsidRDefault="00D15977">
            <w:pPr>
              <w:spacing w:after="0" w:line="240" w:lineRule="auto"/>
              <w:jc w:val="both"/>
              <w:rPr>
                <w:sz w:val="24"/>
                <w:szCs w:val="24"/>
              </w:rPr>
            </w:pPr>
            <w:r w:rsidRPr="00912A2A">
              <w:rPr>
                <w:rFonts w:ascii="Times New Roman" w:hAnsi="Times New Roman" w:cs="Times New Roman"/>
                <w:color w:val="000000"/>
                <w:sz w:val="24"/>
                <w:szCs w:val="24"/>
                <w:lang w:val="ru-RU"/>
              </w:rPr>
              <w:t xml:space="preserve">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w:t>
            </w:r>
            <w:r>
              <w:rPr>
                <w:rFonts w:ascii="Times New Roman" w:hAnsi="Times New Roman" w:cs="Times New Roman"/>
                <w:color w:val="000000"/>
                <w:sz w:val="24"/>
                <w:szCs w:val="24"/>
              </w:rPr>
              <w:t>Формирование такого умения происходит в течение всего периода обучения</w:t>
            </w:r>
          </w:p>
        </w:tc>
      </w:tr>
    </w:tbl>
    <w:p w:rsidR="00692264" w:rsidRDefault="00D15977">
      <w:pPr>
        <w:rPr>
          <w:sz w:val="0"/>
          <w:szCs w:val="0"/>
        </w:rPr>
      </w:pPr>
      <w:r>
        <w:br w:type="page"/>
      </w:r>
    </w:p>
    <w:tbl>
      <w:tblPr>
        <w:tblW w:w="0" w:type="auto"/>
        <w:tblCellMar>
          <w:left w:w="0" w:type="dxa"/>
          <w:right w:w="0" w:type="dxa"/>
        </w:tblCellMar>
        <w:tblLook w:val="04A0"/>
      </w:tblPr>
      <w:tblGrid>
        <w:gridCol w:w="9654"/>
      </w:tblGrid>
      <w:tr w:rsidR="00692264" w:rsidRPr="008334A0">
        <w:trPr>
          <w:trHeight w:hRule="exact" w:val="12371"/>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692264" w:rsidRPr="00912A2A" w:rsidRDefault="00D15977">
            <w:pPr>
              <w:spacing w:after="0" w:line="240" w:lineRule="auto"/>
              <w:jc w:val="both"/>
              <w:rPr>
                <w:sz w:val="24"/>
                <w:szCs w:val="24"/>
                <w:lang w:val="ru-RU"/>
              </w:rPr>
            </w:pPr>
            <w:r>
              <w:rPr>
                <w:rFonts w:ascii="Times New Roman" w:hAnsi="Times New Roman" w:cs="Times New Roman"/>
                <w:color w:val="000000"/>
                <w:sz w:val="24"/>
                <w:szCs w:val="24"/>
              </w:rPr>
              <w:t>⦁</w:t>
            </w:r>
            <w:r w:rsidRPr="00912A2A">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92264" w:rsidRPr="00912A2A" w:rsidRDefault="00D15977">
            <w:pPr>
              <w:spacing w:after="0" w:line="240" w:lineRule="auto"/>
              <w:jc w:val="both"/>
              <w:rPr>
                <w:sz w:val="24"/>
                <w:szCs w:val="24"/>
                <w:lang w:val="ru-RU"/>
              </w:rPr>
            </w:pPr>
            <w:r>
              <w:rPr>
                <w:rFonts w:ascii="Times New Roman" w:hAnsi="Times New Roman" w:cs="Times New Roman"/>
                <w:color w:val="000000"/>
                <w:sz w:val="24"/>
                <w:szCs w:val="24"/>
              </w:rPr>
              <w:t>⦁</w:t>
            </w:r>
            <w:r w:rsidRPr="00912A2A">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692264" w:rsidRPr="00912A2A" w:rsidRDefault="00D15977">
            <w:pPr>
              <w:spacing w:after="0" w:line="240" w:lineRule="auto"/>
              <w:jc w:val="both"/>
              <w:rPr>
                <w:sz w:val="24"/>
                <w:szCs w:val="24"/>
                <w:lang w:val="ru-RU"/>
              </w:rPr>
            </w:pPr>
            <w:r>
              <w:rPr>
                <w:rFonts w:ascii="Times New Roman" w:hAnsi="Times New Roman" w:cs="Times New Roman"/>
                <w:color w:val="000000"/>
                <w:sz w:val="24"/>
                <w:szCs w:val="24"/>
              </w:rPr>
              <w:t>⦁</w:t>
            </w:r>
            <w:r w:rsidRPr="00912A2A">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692264" w:rsidRPr="00912A2A" w:rsidRDefault="00D15977">
            <w:pPr>
              <w:spacing w:after="0" w:line="240" w:lineRule="auto"/>
              <w:jc w:val="both"/>
              <w:rPr>
                <w:sz w:val="24"/>
                <w:szCs w:val="24"/>
                <w:lang w:val="ru-RU"/>
              </w:rPr>
            </w:pPr>
            <w:r>
              <w:rPr>
                <w:rFonts w:ascii="Times New Roman" w:hAnsi="Times New Roman" w:cs="Times New Roman"/>
                <w:color w:val="000000"/>
                <w:sz w:val="24"/>
                <w:szCs w:val="24"/>
              </w:rPr>
              <w:t>⦁</w:t>
            </w:r>
            <w:r w:rsidRPr="00912A2A">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92264" w:rsidRPr="00912A2A" w:rsidRDefault="00D15977">
            <w:pPr>
              <w:spacing w:after="0" w:line="240" w:lineRule="auto"/>
              <w:jc w:val="both"/>
              <w:rPr>
                <w:sz w:val="24"/>
                <w:szCs w:val="24"/>
                <w:lang w:val="ru-RU"/>
              </w:rPr>
            </w:pPr>
            <w:r>
              <w:rPr>
                <w:rFonts w:ascii="Times New Roman" w:hAnsi="Times New Roman" w:cs="Times New Roman"/>
                <w:color w:val="000000"/>
                <w:sz w:val="24"/>
                <w:szCs w:val="24"/>
              </w:rPr>
              <w:t>⦁</w:t>
            </w:r>
            <w:r w:rsidRPr="00912A2A">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92264" w:rsidRPr="008334A0">
        <w:trPr>
          <w:trHeight w:hRule="exact" w:val="855"/>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92264">
        <w:trPr>
          <w:trHeight w:hRule="exact" w:val="2164"/>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Перечень программного обеспечения</w:t>
            </w:r>
          </w:p>
          <w:p w:rsidR="00692264" w:rsidRPr="00912A2A" w:rsidRDefault="00692264">
            <w:pPr>
              <w:spacing w:after="0" w:line="240" w:lineRule="auto"/>
              <w:jc w:val="both"/>
              <w:rPr>
                <w:sz w:val="24"/>
                <w:szCs w:val="24"/>
                <w:lang w:val="ru-RU"/>
              </w:rPr>
            </w:pP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12A2A">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692264" w:rsidRDefault="00D15977">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92264" w:rsidRDefault="00D15977">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912A2A">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692264" w:rsidRDefault="00D15977">
            <w:pPr>
              <w:spacing w:after="0" w:line="240" w:lineRule="auto"/>
              <w:jc w:val="both"/>
              <w:rPr>
                <w:sz w:val="24"/>
                <w:szCs w:val="24"/>
              </w:rPr>
            </w:pPr>
            <w:r>
              <w:rPr>
                <w:rFonts w:ascii="Times New Roman" w:hAnsi="Times New Roman" w:cs="Times New Roman"/>
                <w:color w:val="000000"/>
                <w:sz w:val="24"/>
                <w:szCs w:val="24"/>
              </w:rPr>
              <w:t>• Антивирус Касперского</w:t>
            </w:r>
          </w:p>
        </w:tc>
      </w:tr>
    </w:tbl>
    <w:p w:rsidR="00692264" w:rsidRDefault="00D15977">
      <w:pPr>
        <w:rPr>
          <w:sz w:val="0"/>
          <w:szCs w:val="0"/>
        </w:rPr>
      </w:pPr>
      <w:r>
        <w:br w:type="page"/>
      </w:r>
    </w:p>
    <w:tbl>
      <w:tblPr>
        <w:tblW w:w="0" w:type="auto"/>
        <w:tblCellMar>
          <w:left w:w="0" w:type="dxa"/>
          <w:right w:w="0" w:type="dxa"/>
        </w:tblCellMar>
        <w:tblLook w:val="04A0"/>
      </w:tblPr>
      <w:tblGrid>
        <w:gridCol w:w="9654"/>
      </w:tblGrid>
      <w:tr w:rsidR="00692264" w:rsidRPr="008334A0">
        <w:trPr>
          <w:trHeight w:hRule="exact" w:val="826"/>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C</w:t>
            </w:r>
            <w:r w:rsidRPr="00912A2A">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912A2A">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912A2A">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692264" w:rsidRPr="00912A2A" w:rsidRDefault="00692264">
            <w:pPr>
              <w:spacing w:after="0" w:line="240" w:lineRule="auto"/>
              <w:jc w:val="both"/>
              <w:rPr>
                <w:sz w:val="24"/>
                <w:szCs w:val="24"/>
                <w:lang w:val="ru-RU"/>
              </w:rPr>
            </w:pP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692264" w:rsidRPr="008334A0">
        <w:trPr>
          <w:trHeight w:hRule="exact" w:val="585"/>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 xml:space="preserve">• Справочная правовая система «Консультант Плюс» </w:t>
            </w:r>
            <w:hyperlink r:id="rId24" w:history="1">
              <w:r w:rsidR="00E64C31">
                <w:rPr>
                  <w:rStyle w:val="a3"/>
                  <w:rFonts w:ascii="Times New Roman" w:hAnsi="Times New Roman" w:cs="Times New Roman"/>
                  <w:sz w:val="24"/>
                  <w:szCs w:val="24"/>
                  <w:lang w:val="ru-RU"/>
                </w:rPr>
                <w:t>http://www.consultant.ru/edu/student/study/</w:t>
              </w:r>
            </w:hyperlink>
          </w:p>
        </w:tc>
      </w:tr>
      <w:tr w:rsidR="00692264" w:rsidRPr="008334A0">
        <w:trPr>
          <w:trHeight w:hRule="exact" w:val="304"/>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 xml:space="preserve">• Справочная правовая система «Гарант» </w:t>
            </w:r>
            <w:hyperlink r:id="rId25" w:history="1">
              <w:r w:rsidR="00E64C31">
                <w:rPr>
                  <w:rStyle w:val="a3"/>
                  <w:rFonts w:ascii="Times New Roman" w:hAnsi="Times New Roman" w:cs="Times New Roman"/>
                  <w:sz w:val="24"/>
                  <w:szCs w:val="24"/>
                  <w:lang w:val="ru-RU"/>
                </w:rPr>
                <w:t>http://edu.garant.ru/omga/</w:t>
              </w:r>
            </w:hyperlink>
          </w:p>
        </w:tc>
      </w:tr>
      <w:tr w:rsidR="00692264" w:rsidRPr="008334A0">
        <w:trPr>
          <w:trHeight w:hRule="exact" w:val="304"/>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 xml:space="preserve">•  Официальный интернет-портал правовой информации </w:t>
            </w:r>
            <w:hyperlink r:id="rId26" w:history="1">
              <w:r w:rsidR="00E64C31">
                <w:rPr>
                  <w:rStyle w:val="a3"/>
                  <w:rFonts w:ascii="Times New Roman" w:hAnsi="Times New Roman" w:cs="Times New Roman"/>
                  <w:sz w:val="24"/>
                  <w:szCs w:val="24"/>
                  <w:lang w:val="ru-RU"/>
                </w:rPr>
                <w:t>http://pravo.gov.ru</w:t>
              </w:r>
            </w:hyperlink>
          </w:p>
        </w:tc>
      </w:tr>
      <w:tr w:rsidR="00692264">
        <w:trPr>
          <w:trHeight w:hRule="exact" w:val="585"/>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692264" w:rsidRDefault="00D15977">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E64C31">
                <w:rPr>
                  <w:rStyle w:val="a3"/>
                  <w:rFonts w:ascii="Times New Roman" w:hAnsi="Times New Roman" w:cs="Times New Roman"/>
                  <w:sz w:val="24"/>
                  <w:szCs w:val="24"/>
                </w:rPr>
                <w:t>http://fgosvo.ru</w:t>
              </w:r>
            </w:hyperlink>
          </w:p>
        </w:tc>
      </w:tr>
      <w:tr w:rsidR="00692264" w:rsidRPr="008334A0">
        <w:trPr>
          <w:trHeight w:hRule="exact" w:val="304"/>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692264" w:rsidRPr="008334A0">
        <w:trPr>
          <w:trHeight w:hRule="exact" w:val="304"/>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 xml:space="preserve">• Сайт "Права человека в Российской Федерации" </w:t>
            </w:r>
            <w:hyperlink r:id="rId28" w:history="1">
              <w:r w:rsidR="00E64C31">
                <w:rPr>
                  <w:rStyle w:val="a3"/>
                  <w:rFonts w:ascii="Times New Roman" w:hAnsi="Times New Roman" w:cs="Times New Roman"/>
                  <w:sz w:val="24"/>
                  <w:szCs w:val="24"/>
                  <w:lang w:val="ru-RU"/>
                </w:rPr>
                <w:t>http://www.ict.edu.ru</w:t>
              </w:r>
            </w:hyperlink>
          </w:p>
        </w:tc>
      </w:tr>
      <w:tr w:rsidR="00692264" w:rsidRPr="008334A0">
        <w:trPr>
          <w:trHeight w:hRule="exact" w:val="304"/>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 xml:space="preserve">• Сайт Президента РФ </w:t>
            </w:r>
            <w:hyperlink r:id="rId29" w:history="1">
              <w:r w:rsidR="00E64C31">
                <w:rPr>
                  <w:rStyle w:val="a3"/>
                  <w:rFonts w:ascii="Times New Roman" w:hAnsi="Times New Roman" w:cs="Times New Roman"/>
                  <w:sz w:val="24"/>
                  <w:szCs w:val="24"/>
                  <w:lang w:val="ru-RU"/>
                </w:rPr>
                <w:t>http://www.president.kremlin.ru</w:t>
              </w:r>
            </w:hyperlink>
          </w:p>
        </w:tc>
      </w:tr>
      <w:tr w:rsidR="00692264" w:rsidRPr="008334A0">
        <w:trPr>
          <w:trHeight w:hRule="exact" w:val="304"/>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 xml:space="preserve">• Сайт Правительства РФ </w:t>
            </w:r>
            <w:hyperlink r:id="rId30" w:history="1">
              <w:r w:rsidR="002507A0">
                <w:rPr>
                  <w:rStyle w:val="a3"/>
                  <w:rFonts w:ascii="Times New Roman" w:hAnsi="Times New Roman" w:cs="Times New Roman"/>
                  <w:sz w:val="24"/>
                  <w:szCs w:val="24"/>
                </w:rPr>
                <w:t>www</w:t>
              </w:r>
              <w:r w:rsidR="002507A0" w:rsidRPr="008334A0">
                <w:rPr>
                  <w:rStyle w:val="a3"/>
                  <w:rFonts w:ascii="Times New Roman" w:hAnsi="Times New Roman" w:cs="Times New Roman"/>
                  <w:sz w:val="24"/>
                  <w:szCs w:val="24"/>
                  <w:lang w:val="ru-RU"/>
                </w:rPr>
                <w:t>.</w:t>
              </w:r>
              <w:r w:rsidR="002507A0">
                <w:rPr>
                  <w:rStyle w:val="a3"/>
                  <w:rFonts w:ascii="Times New Roman" w:hAnsi="Times New Roman" w:cs="Times New Roman"/>
                  <w:sz w:val="24"/>
                  <w:szCs w:val="24"/>
                </w:rPr>
                <w:t>government</w:t>
              </w:r>
              <w:r w:rsidR="002507A0" w:rsidRPr="008334A0">
                <w:rPr>
                  <w:rStyle w:val="a3"/>
                  <w:rFonts w:ascii="Times New Roman" w:hAnsi="Times New Roman" w:cs="Times New Roman"/>
                  <w:sz w:val="24"/>
                  <w:szCs w:val="24"/>
                  <w:lang w:val="ru-RU"/>
                </w:rPr>
                <w:t>.</w:t>
              </w:r>
              <w:r w:rsidR="002507A0">
                <w:rPr>
                  <w:rStyle w:val="a3"/>
                  <w:rFonts w:ascii="Times New Roman" w:hAnsi="Times New Roman" w:cs="Times New Roman"/>
                  <w:sz w:val="24"/>
                  <w:szCs w:val="24"/>
                </w:rPr>
                <w:t>ru</w:t>
              </w:r>
            </w:hyperlink>
          </w:p>
        </w:tc>
      </w:tr>
      <w:tr w:rsidR="00692264" w:rsidRPr="008334A0">
        <w:trPr>
          <w:trHeight w:hRule="exact" w:val="304"/>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 xml:space="preserve">• Сайт Федеральной службы государственной статистики РФ </w:t>
            </w:r>
            <w:hyperlink r:id="rId31" w:history="1">
              <w:r w:rsidR="002507A0">
                <w:rPr>
                  <w:rStyle w:val="a3"/>
                  <w:rFonts w:ascii="Times New Roman" w:hAnsi="Times New Roman" w:cs="Times New Roman"/>
                  <w:sz w:val="24"/>
                  <w:szCs w:val="24"/>
                </w:rPr>
                <w:t>www</w:t>
              </w:r>
              <w:r w:rsidR="002507A0" w:rsidRPr="008334A0">
                <w:rPr>
                  <w:rStyle w:val="a3"/>
                  <w:rFonts w:ascii="Times New Roman" w:hAnsi="Times New Roman" w:cs="Times New Roman"/>
                  <w:sz w:val="24"/>
                  <w:szCs w:val="24"/>
                  <w:lang w:val="ru-RU"/>
                </w:rPr>
                <w:t>.</w:t>
              </w:r>
              <w:r w:rsidR="002507A0">
                <w:rPr>
                  <w:rStyle w:val="a3"/>
                  <w:rFonts w:ascii="Times New Roman" w:hAnsi="Times New Roman" w:cs="Times New Roman"/>
                  <w:sz w:val="24"/>
                  <w:szCs w:val="24"/>
                </w:rPr>
                <w:t>gks</w:t>
              </w:r>
              <w:r w:rsidR="002507A0" w:rsidRPr="008334A0">
                <w:rPr>
                  <w:rStyle w:val="a3"/>
                  <w:rFonts w:ascii="Times New Roman" w:hAnsi="Times New Roman" w:cs="Times New Roman"/>
                  <w:sz w:val="24"/>
                  <w:szCs w:val="24"/>
                  <w:lang w:val="ru-RU"/>
                </w:rPr>
                <w:t>.</w:t>
              </w:r>
              <w:r w:rsidR="002507A0">
                <w:rPr>
                  <w:rStyle w:val="a3"/>
                  <w:rFonts w:ascii="Times New Roman" w:hAnsi="Times New Roman" w:cs="Times New Roman"/>
                  <w:sz w:val="24"/>
                  <w:szCs w:val="24"/>
                </w:rPr>
                <w:t>ru</w:t>
              </w:r>
            </w:hyperlink>
          </w:p>
        </w:tc>
      </w:tr>
      <w:tr w:rsidR="00692264">
        <w:trPr>
          <w:trHeight w:hRule="exact" w:val="314"/>
        </w:trPr>
        <w:tc>
          <w:tcPr>
            <w:tcW w:w="9654" w:type="dxa"/>
            <w:shd w:val="clear" w:color="000000" w:fill="FFFFFF"/>
            <w:tcMar>
              <w:left w:w="34" w:type="dxa"/>
              <w:right w:w="34" w:type="dxa"/>
            </w:tcMar>
          </w:tcPr>
          <w:p w:rsidR="00692264" w:rsidRDefault="00D15977">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92264" w:rsidRPr="008334A0">
        <w:trPr>
          <w:trHeight w:hRule="exact" w:val="7587"/>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912A2A">
              <w:rPr>
                <w:rFonts w:ascii="Times New Roman" w:hAnsi="Times New Roman" w:cs="Times New Roman"/>
                <w:color w:val="000000"/>
                <w:sz w:val="24"/>
                <w:szCs w:val="24"/>
                <w:lang w:val="ru-RU"/>
              </w:rPr>
              <w:t>, обеспечивает:</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912A2A">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обработка текстовой, графической и эмпирической информации;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компьютерное тестирование;</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демонстрация мультимедийных материалов.</w:t>
            </w:r>
          </w:p>
        </w:tc>
      </w:tr>
      <w:tr w:rsidR="00692264" w:rsidRPr="008334A0">
        <w:trPr>
          <w:trHeight w:hRule="exact" w:val="277"/>
        </w:trPr>
        <w:tc>
          <w:tcPr>
            <w:tcW w:w="9640" w:type="dxa"/>
          </w:tcPr>
          <w:p w:rsidR="00692264" w:rsidRPr="00912A2A" w:rsidRDefault="00692264">
            <w:pPr>
              <w:rPr>
                <w:lang w:val="ru-RU"/>
              </w:rPr>
            </w:pPr>
          </w:p>
        </w:tc>
      </w:tr>
      <w:tr w:rsidR="00692264" w:rsidRPr="008334A0">
        <w:trPr>
          <w:trHeight w:hRule="exact" w:val="585"/>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692264" w:rsidRPr="008334A0">
        <w:trPr>
          <w:trHeight w:hRule="exact" w:val="2498"/>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1. Для проведения лекционных занятий: учебные аудитории, материально-техническое</w:t>
            </w:r>
          </w:p>
        </w:tc>
      </w:tr>
    </w:tbl>
    <w:p w:rsidR="00692264" w:rsidRPr="00912A2A" w:rsidRDefault="00D15977">
      <w:pPr>
        <w:rPr>
          <w:sz w:val="0"/>
          <w:szCs w:val="0"/>
          <w:lang w:val="ru-RU"/>
        </w:rPr>
      </w:pPr>
      <w:r w:rsidRPr="00912A2A">
        <w:rPr>
          <w:lang w:val="ru-RU"/>
        </w:rPr>
        <w:br w:type="page"/>
      </w:r>
    </w:p>
    <w:tbl>
      <w:tblPr>
        <w:tblW w:w="0" w:type="auto"/>
        <w:tblCellMar>
          <w:left w:w="0" w:type="dxa"/>
          <w:right w:w="0" w:type="dxa"/>
        </w:tblCellMar>
        <w:tblLook w:val="04A0"/>
      </w:tblPr>
      <w:tblGrid>
        <w:gridCol w:w="9654"/>
      </w:tblGrid>
      <w:tr w:rsidR="00692264" w:rsidRPr="008334A0">
        <w:trPr>
          <w:trHeight w:hRule="exact" w:val="11644"/>
        </w:trPr>
        <w:tc>
          <w:tcPr>
            <w:tcW w:w="9654" w:type="dxa"/>
            <w:shd w:val="clear" w:color="000000" w:fill="FFFFFF"/>
            <w:tcMar>
              <w:left w:w="34" w:type="dxa"/>
              <w:right w:w="34" w:type="dxa"/>
            </w:tcMar>
          </w:tcPr>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lastRenderedPageBreak/>
              <w:t xml:space="preserve">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12A2A">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912A2A">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912A2A">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912A2A">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912A2A">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12A2A">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12A2A">
              <w:rPr>
                <w:rFonts w:ascii="Times New Roman" w:hAnsi="Times New Roman" w:cs="Times New Roman"/>
                <w:color w:val="000000"/>
                <w:sz w:val="24"/>
                <w:szCs w:val="24"/>
                <w:lang w:val="ru-RU"/>
              </w:rPr>
              <w:t xml:space="preserve"> 2007;</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12A2A">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12A2A">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912A2A">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912A2A">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912A2A">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912A2A">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912A2A">
              <w:rPr>
                <w:rFonts w:ascii="Times New Roman" w:hAnsi="Times New Roman" w:cs="Times New Roman"/>
                <w:color w:val="000000"/>
                <w:sz w:val="24"/>
                <w:szCs w:val="24"/>
                <w:lang w:val="ru-RU"/>
              </w:rPr>
              <w:t>» и «ЭБС ЮРАЙТ».</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912A2A">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12A2A">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912A2A">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912A2A">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912A2A">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912A2A">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912A2A">
              <w:rPr>
                <w:rFonts w:ascii="Times New Roman" w:hAnsi="Times New Roman" w:cs="Times New Roman"/>
                <w:color w:val="000000"/>
                <w:sz w:val="24"/>
                <w:szCs w:val="24"/>
                <w:lang w:val="ru-RU"/>
              </w:rPr>
              <w:t xml:space="preserve">, Электронно библиотечная система «ЭБС ЮРАЙТ» </w:t>
            </w:r>
            <w:hyperlink r:id="rId32" w:history="1">
              <w:r w:rsidR="002507A0">
                <w:rPr>
                  <w:rStyle w:val="a3"/>
                  <w:rFonts w:ascii="Times New Roman" w:hAnsi="Times New Roman" w:cs="Times New Roman"/>
                  <w:sz w:val="24"/>
                  <w:szCs w:val="24"/>
                  <w:lang w:val="ru-RU"/>
                </w:rPr>
                <w:t>www.biblio-online.</w:t>
              </w:r>
            </w:hyperlink>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ru</w:t>
            </w:r>
          </w:p>
          <w:p w:rsidR="00692264" w:rsidRPr="00912A2A" w:rsidRDefault="00D15977">
            <w:pPr>
              <w:spacing w:after="0" w:line="240" w:lineRule="auto"/>
              <w:jc w:val="both"/>
              <w:rPr>
                <w:sz w:val="24"/>
                <w:szCs w:val="24"/>
                <w:lang w:val="ru-RU"/>
              </w:rPr>
            </w:pPr>
            <w:r w:rsidRPr="00912A2A">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12A2A">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12A2A">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912A2A">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912A2A">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912A2A">
              <w:rPr>
                <w:rFonts w:ascii="Times New Roman" w:hAnsi="Times New Roman" w:cs="Times New Roman"/>
                <w:color w:val="000000"/>
                <w:sz w:val="24"/>
                <w:szCs w:val="24"/>
                <w:lang w:val="ru-RU"/>
              </w:rPr>
              <w:t>, Электронно библиотечная система «ЭБС ЮРАЙТ».</w:t>
            </w:r>
          </w:p>
        </w:tc>
      </w:tr>
      <w:tr w:rsidR="00692264" w:rsidRPr="008334A0">
        <w:trPr>
          <w:trHeight w:hRule="exact" w:val="3747"/>
        </w:trPr>
        <w:tc>
          <w:tcPr>
            <w:tcW w:w="9654" w:type="dxa"/>
            <w:shd w:val="clear" w:color="000000" w:fill="FFFFFF"/>
            <w:tcMar>
              <w:left w:w="34" w:type="dxa"/>
              <w:right w:w="34" w:type="dxa"/>
            </w:tcMar>
          </w:tcPr>
          <w:p w:rsidR="00692264" w:rsidRPr="00912A2A" w:rsidRDefault="00D15977">
            <w:pPr>
              <w:spacing w:after="0" w:line="240" w:lineRule="auto"/>
              <w:rPr>
                <w:sz w:val="24"/>
                <w:szCs w:val="24"/>
                <w:lang w:val="ru-RU"/>
              </w:rPr>
            </w:pPr>
            <w:r w:rsidRPr="00912A2A">
              <w:rPr>
                <w:rFonts w:ascii="Times New Roman" w:hAnsi="Times New Roman" w:cs="Times New Roman"/>
                <w:color w:val="000000"/>
                <w:sz w:val="24"/>
                <w:szCs w:val="24"/>
                <w:lang w:val="ru-RU"/>
              </w:rPr>
              <w:t xml:space="preserve">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w:t>
            </w:r>
            <w:r>
              <w:rPr>
                <w:rFonts w:ascii="Times New Roman" w:hAnsi="Times New Roman" w:cs="Times New Roman"/>
                <w:color w:val="000000"/>
                <w:sz w:val="24"/>
                <w:szCs w:val="24"/>
              </w:rPr>
              <w:t>D</w:t>
            </w:r>
            <w:r w:rsidRPr="00912A2A">
              <w:rPr>
                <w:rFonts w:ascii="Times New Roman" w:hAnsi="Times New Roman" w:cs="Times New Roman"/>
                <w:color w:val="000000"/>
                <w:sz w:val="24"/>
                <w:szCs w:val="24"/>
                <w:lang w:val="ru-RU"/>
              </w:rPr>
              <w:t>-</w:t>
            </w:r>
            <w:r>
              <w:rPr>
                <w:rFonts w:ascii="Times New Roman" w:hAnsi="Times New Roman" w:cs="Times New Roman"/>
                <w:color w:val="000000"/>
                <w:sz w:val="24"/>
                <w:szCs w:val="24"/>
              </w:rPr>
              <w:t>link</w:t>
            </w:r>
            <w:r w:rsidRPr="00912A2A">
              <w:rPr>
                <w:rFonts w:ascii="Times New Roman" w:hAnsi="Times New Roman" w:cs="Times New Roman"/>
                <w:color w:val="000000"/>
                <w:sz w:val="24"/>
                <w:szCs w:val="24"/>
                <w:lang w:val="ru-RU"/>
              </w:rPr>
              <w:t>(</w:t>
            </w:r>
            <w:r>
              <w:rPr>
                <w:rFonts w:ascii="Times New Roman" w:hAnsi="Times New Roman" w:cs="Times New Roman"/>
                <w:color w:val="000000"/>
                <w:sz w:val="24"/>
                <w:szCs w:val="24"/>
              </w:rPr>
              <w:t>DES</w:t>
            </w:r>
            <w:r w:rsidRPr="00912A2A">
              <w:rPr>
                <w:rFonts w:ascii="Times New Roman" w:hAnsi="Times New Roman" w:cs="Times New Roman"/>
                <w:color w:val="000000"/>
                <w:sz w:val="24"/>
                <w:szCs w:val="24"/>
                <w:lang w:val="ru-RU"/>
              </w:rPr>
              <w:t xml:space="preserve">- 1024 </w:t>
            </w:r>
            <w:r>
              <w:rPr>
                <w:rFonts w:ascii="Times New Roman" w:hAnsi="Times New Roman" w:cs="Times New Roman"/>
                <w:color w:val="000000"/>
                <w:sz w:val="24"/>
                <w:szCs w:val="24"/>
              </w:rPr>
              <w:t>D</w:t>
            </w:r>
            <w:r w:rsidRPr="00912A2A">
              <w:rPr>
                <w:rFonts w:ascii="Times New Roman" w:hAnsi="Times New Roman" w:cs="Times New Roman"/>
                <w:color w:val="000000"/>
                <w:sz w:val="24"/>
                <w:szCs w:val="24"/>
                <w:lang w:val="ru-RU"/>
              </w:rPr>
              <w:t>/</w:t>
            </w:r>
            <w:r>
              <w:rPr>
                <w:rFonts w:ascii="Times New Roman" w:hAnsi="Times New Roman" w:cs="Times New Roman"/>
                <w:color w:val="000000"/>
                <w:sz w:val="24"/>
                <w:szCs w:val="24"/>
              </w:rPr>
              <w:t>F</w:t>
            </w:r>
            <w:r w:rsidRPr="00912A2A">
              <w:rPr>
                <w:rFonts w:ascii="Times New Roman" w:hAnsi="Times New Roman" w:cs="Times New Roman"/>
                <w:color w:val="000000"/>
                <w:sz w:val="24"/>
                <w:szCs w:val="24"/>
                <w:lang w:val="ru-RU"/>
              </w:rPr>
              <w:t>1</w:t>
            </w:r>
            <w:r>
              <w:rPr>
                <w:rFonts w:ascii="Times New Roman" w:hAnsi="Times New Roman" w:cs="Times New Roman"/>
                <w:color w:val="000000"/>
                <w:sz w:val="24"/>
                <w:szCs w:val="24"/>
              </w:rPr>
              <w:t>B</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fast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switch</w:t>
            </w:r>
            <w:r w:rsidRPr="00912A2A">
              <w:rPr>
                <w:rFonts w:ascii="Times New Roman" w:hAnsi="Times New Roman" w:cs="Times New Roman"/>
                <w:color w:val="000000"/>
                <w:sz w:val="24"/>
                <w:szCs w:val="24"/>
                <w:lang w:val="ru-RU"/>
              </w:rPr>
              <w:t xml:space="preserve"> 24 </w:t>
            </w:r>
            <w:r>
              <w:rPr>
                <w:rFonts w:ascii="Times New Roman" w:hAnsi="Times New Roman" w:cs="Times New Roman"/>
                <w:color w:val="000000"/>
                <w:sz w:val="24"/>
                <w:szCs w:val="24"/>
              </w:rPr>
              <w:t>port</w:t>
            </w:r>
            <w:r w:rsidRPr="00912A2A">
              <w:rPr>
                <w:rFonts w:ascii="Times New Roman" w:hAnsi="Times New Roman" w:cs="Times New Roman"/>
                <w:color w:val="000000"/>
                <w:sz w:val="24"/>
                <w:szCs w:val="24"/>
                <w:lang w:val="ru-RU"/>
              </w:rPr>
              <w:t xml:space="preserve">(24 </w:t>
            </w:r>
            <w:r>
              <w:rPr>
                <w:rFonts w:ascii="Times New Roman" w:hAnsi="Times New Roman" w:cs="Times New Roman"/>
                <w:color w:val="000000"/>
                <w:sz w:val="24"/>
                <w:szCs w:val="24"/>
              </w:rPr>
              <w:t>utp</w:t>
            </w:r>
            <w:r w:rsidRPr="00912A2A">
              <w:rPr>
                <w:rFonts w:ascii="Times New Roman" w:hAnsi="Times New Roman" w:cs="Times New Roman"/>
                <w:color w:val="000000"/>
                <w:sz w:val="24"/>
                <w:szCs w:val="24"/>
                <w:lang w:val="ru-RU"/>
              </w:rPr>
              <w:t xml:space="preserve">,10/100 </w:t>
            </w:r>
            <w:r>
              <w:rPr>
                <w:rFonts w:ascii="Times New Roman" w:hAnsi="Times New Roman" w:cs="Times New Roman"/>
                <w:color w:val="000000"/>
                <w:sz w:val="24"/>
                <w:szCs w:val="24"/>
              </w:rPr>
              <w:t>Mbps</w:t>
            </w:r>
            <w:r w:rsidRPr="00912A2A">
              <w:rPr>
                <w:rFonts w:ascii="Times New Roman" w:hAnsi="Times New Roman" w:cs="Times New Roman"/>
                <w:color w:val="000000"/>
                <w:sz w:val="24"/>
                <w:szCs w:val="24"/>
                <w:lang w:val="ru-RU"/>
              </w:rPr>
              <w:t xml:space="preserve">); Сетевой адаптер </w:t>
            </w:r>
            <w:r>
              <w:rPr>
                <w:rFonts w:ascii="Times New Roman" w:hAnsi="Times New Roman" w:cs="Times New Roman"/>
                <w:color w:val="000000"/>
                <w:sz w:val="24"/>
                <w:szCs w:val="24"/>
              </w:rPr>
              <w:t>Realtek</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GBE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Family</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Controller</w:t>
            </w:r>
            <w:r w:rsidRPr="00912A2A">
              <w:rPr>
                <w:rFonts w:ascii="Times New Roman" w:hAnsi="Times New Roman" w:cs="Times New Roman"/>
                <w:color w:val="000000"/>
                <w:sz w:val="24"/>
                <w:szCs w:val="24"/>
                <w:lang w:val="ru-RU"/>
              </w:rPr>
              <w:t xml:space="preserve">-интегрированное решение </w:t>
            </w:r>
            <w:r>
              <w:rPr>
                <w:rFonts w:ascii="Times New Roman" w:hAnsi="Times New Roman" w:cs="Times New Roman"/>
                <w:color w:val="000000"/>
                <w:sz w:val="24"/>
                <w:szCs w:val="24"/>
              </w:rPr>
              <w:t>GA</w:t>
            </w:r>
            <w:r w:rsidRPr="00912A2A">
              <w:rPr>
                <w:rFonts w:ascii="Times New Roman" w:hAnsi="Times New Roman" w:cs="Times New Roman"/>
                <w:color w:val="000000"/>
                <w:sz w:val="24"/>
                <w:szCs w:val="24"/>
                <w:lang w:val="ru-RU"/>
              </w:rPr>
              <w:t>-</w:t>
            </w:r>
            <w:r>
              <w:rPr>
                <w:rFonts w:ascii="Times New Roman" w:hAnsi="Times New Roman" w:cs="Times New Roman"/>
                <w:color w:val="000000"/>
                <w:sz w:val="24"/>
                <w:szCs w:val="24"/>
              </w:rPr>
              <w:t>H</w:t>
            </w:r>
            <w:r w:rsidRPr="00912A2A">
              <w:rPr>
                <w:rFonts w:ascii="Times New Roman" w:hAnsi="Times New Roman" w:cs="Times New Roman"/>
                <w:color w:val="000000"/>
                <w:sz w:val="24"/>
                <w:szCs w:val="24"/>
                <w:lang w:val="ru-RU"/>
              </w:rPr>
              <w:t>81</w:t>
            </w:r>
            <w:r>
              <w:rPr>
                <w:rFonts w:ascii="Times New Roman" w:hAnsi="Times New Roman" w:cs="Times New Roman"/>
                <w:color w:val="000000"/>
                <w:sz w:val="24"/>
                <w:szCs w:val="24"/>
              </w:rPr>
              <w:t>M</w:t>
            </w:r>
            <w:r w:rsidRPr="00912A2A">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912A2A">
              <w:rPr>
                <w:rFonts w:ascii="Times New Roman" w:hAnsi="Times New Roman" w:cs="Times New Roman"/>
                <w:color w:val="000000"/>
                <w:sz w:val="24"/>
                <w:szCs w:val="24"/>
                <w:lang w:val="ru-RU"/>
              </w:rPr>
              <w:t xml:space="preserve">1; Патч-корд </w:t>
            </w:r>
            <w:r>
              <w:rPr>
                <w:rFonts w:ascii="Times New Roman" w:hAnsi="Times New Roman" w:cs="Times New Roman"/>
                <w:color w:val="000000"/>
                <w:sz w:val="24"/>
                <w:szCs w:val="24"/>
              </w:rPr>
              <w:t>Cat</w:t>
            </w:r>
            <w:r w:rsidRPr="00912A2A">
              <w:rPr>
                <w:rFonts w:ascii="Times New Roman" w:hAnsi="Times New Roman" w:cs="Times New Roman"/>
                <w:color w:val="000000"/>
                <w:sz w:val="24"/>
                <w:szCs w:val="24"/>
                <w:lang w:val="ru-RU"/>
              </w:rPr>
              <w:t>.5</w:t>
            </w:r>
            <w:r>
              <w:rPr>
                <w:rFonts w:ascii="Times New Roman" w:hAnsi="Times New Roman" w:cs="Times New Roman"/>
                <w:color w:val="000000"/>
                <w:sz w:val="24"/>
                <w:szCs w:val="24"/>
              </w:rPr>
              <w:t>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912A2A">
              <w:rPr>
                <w:rFonts w:ascii="Times New Roman" w:hAnsi="Times New Roman" w:cs="Times New Roman"/>
                <w:color w:val="000000"/>
                <w:sz w:val="24"/>
                <w:szCs w:val="24"/>
                <w:lang w:val="ru-RU"/>
              </w:rPr>
              <w:t xml:space="preserve"> розетка </w:t>
            </w:r>
            <w:r>
              <w:rPr>
                <w:rFonts w:ascii="Times New Roman" w:hAnsi="Times New Roman" w:cs="Times New Roman"/>
                <w:color w:val="000000"/>
                <w:sz w:val="24"/>
                <w:szCs w:val="24"/>
              </w:rPr>
              <w:t>Cat</w:t>
            </w:r>
            <w:r w:rsidRPr="00912A2A">
              <w:rPr>
                <w:rFonts w:ascii="Times New Roman" w:hAnsi="Times New Roman" w:cs="Times New Roman"/>
                <w:color w:val="000000"/>
                <w:sz w:val="24"/>
                <w:szCs w:val="24"/>
                <w:lang w:val="ru-RU"/>
              </w:rPr>
              <w:t>.5</w:t>
            </w:r>
            <w:r>
              <w:rPr>
                <w:rFonts w:ascii="Times New Roman" w:hAnsi="Times New Roman" w:cs="Times New Roman"/>
                <w:color w:val="000000"/>
                <w:sz w:val="24"/>
                <w:szCs w:val="24"/>
              </w:rPr>
              <w:t>e</w:t>
            </w:r>
            <w:r w:rsidRPr="00912A2A">
              <w:rPr>
                <w:rFonts w:ascii="Times New Roman" w:hAnsi="Times New Roman" w:cs="Times New Roman"/>
                <w:color w:val="000000"/>
                <w:sz w:val="24"/>
                <w:szCs w:val="24"/>
                <w:lang w:val="ru-RU"/>
              </w:rPr>
              <w:t xml:space="preserve">; Проекционное полотно; Мультимедийный проектор </w:t>
            </w:r>
            <w:r>
              <w:rPr>
                <w:rFonts w:ascii="Times New Roman" w:hAnsi="Times New Roman" w:cs="Times New Roman"/>
                <w:color w:val="000000"/>
                <w:sz w:val="24"/>
                <w:szCs w:val="24"/>
              </w:rPr>
              <w:t>Benq</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mx</w:t>
            </w:r>
            <w:r w:rsidRPr="00912A2A">
              <w:rPr>
                <w:rFonts w:ascii="Times New Roman" w:hAnsi="Times New Roman" w:cs="Times New Roman"/>
                <w:color w:val="000000"/>
                <w:sz w:val="24"/>
                <w:szCs w:val="24"/>
                <w:lang w:val="ru-RU"/>
              </w:rPr>
              <w:t xml:space="preserve">-525 Операционная система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12A2A">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912A2A">
              <w:rPr>
                <w:rFonts w:ascii="Times New Roman" w:hAnsi="Times New Roman" w:cs="Times New Roman"/>
                <w:color w:val="000000"/>
                <w:sz w:val="24"/>
                <w:szCs w:val="24"/>
                <w:lang w:val="ru-RU"/>
              </w:rPr>
              <w:t xml:space="preserve"> для бизнеса – Стандартный, </w:t>
            </w:r>
            <w:r>
              <w:rPr>
                <w:rFonts w:ascii="Times New Roman" w:hAnsi="Times New Roman" w:cs="Times New Roman"/>
                <w:color w:val="000000"/>
                <w:sz w:val="24"/>
                <w:szCs w:val="24"/>
              </w:rPr>
              <w:t>MS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Standart</w:t>
            </w:r>
            <w:r w:rsidRPr="00912A2A">
              <w:rPr>
                <w:rFonts w:ascii="Times New Roman" w:hAnsi="Times New Roman" w:cs="Times New Roman"/>
                <w:color w:val="000000"/>
                <w:sz w:val="24"/>
                <w:szCs w:val="24"/>
                <w:lang w:val="ru-RU"/>
              </w:rPr>
              <w:t xml:space="preserve">, Система контент фильтрации </w:t>
            </w:r>
            <w:r>
              <w:rPr>
                <w:rFonts w:ascii="Times New Roman" w:hAnsi="Times New Roman" w:cs="Times New Roman"/>
                <w:color w:val="000000"/>
                <w:sz w:val="24"/>
                <w:szCs w:val="24"/>
              </w:rPr>
              <w:t>SkyDNS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MS</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Standart</w:t>
            </w:r>
            <w:r w:rsidRPr="00912A2A">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912A2A">
              <w:rPr>
                <w:rFonts w:ascii="Times New Roman" w:hAnsi="Times New Roman" w:cs="Times New Roman"/>
                <w:color w:val="000000"/>
                <w:sz w:val="24"/>
                <w:szCs w:val="24"/>
                <w:lang w:val="ru-RU"/>
              </w:rPr>
              <w:t>, Электронно библиотечная система "ЭБС ЮРАЙТ "</w:t>
            </w:r>
            <w:hyperlink r:id="rId33" w:history="1">
              <w:r w:rsidR="002507A0">
                <w:rPr>
                  <w:rStyle w:val="a3"/>
                  <w:rFonts w:ascii="Times New Roman" w:hAnsi="Times New Roman" w:cs="Times New Roman"/>
                  <w:sz w:val="24"/>
                  <w:szCs w:val="24"/>
                  <w:lang w:val="ru-RU"/>
                </w:rPr>
                <w:t>www.biblio-online.</w:t>
              </w:r>
            </w:hyperlink>
            <w:r w:rsidRPr="00912A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ru</w:t>
            </w:r>
            <w:r w:rsidRPr="00912A2A">
              <w:rPr>
                <w:rFonts w:ascii="Times New Roman" w:hAnsi="Times New Roman" w:cs="Times New Roman"/>
                <w:color w:val="000000"/>
                <w:sz w:val="24"/>
                <w:szCs w:val="24"/>
                <w:lang w:val="ru-RU"/>
              </w:rPr>
              <w:t>,» 1С: Предпр.8.Комплект для обучения в высших и средних учебных заведениях</w:t>
            </w:r>
          </w:p>
        </w:tc>
      </w:tr>
      <w:tr w:rsidR="00692264" w:rsidRPr="008334A0">
        <w:trPr>
          <w:trHeight w:hRule="exact" w:val="314"/>
        </w:trPr>
        <w:tc>
          <w:tcPr>
            <w:tcW w:w="9654" w:type="dxa"/>
            <w:shd w:val="clear" w:color="000000" w:fill="FFFFFF"/>
            <w:tcMar>
              <w:left w:w="34" w:type="dxa"/>
              <w:right w:w="34" w:type="dxa"/>
            </w:tcMar>
          </w:tcPr>
          <w:p w:rsidR="00692264" w:rsidRPr="00912A2A" w:rsidRDefault="00D15977">
            <w:pPr>
              <w:rPr>
                <w:lang w:val="ru-RU"/>
              </w:rPr>
            </w:pPr>
            <w:r w:rsidRPr="00912A2A">
              <w:rPr>
                <w:lang w:val="ru-RU"/>
              </w:rPr>
              <w:br w:type="page"/>
            </w:r>
          </w:p>
        </w:tc>
      </w:tr>
    </w:tbl>
    <w:p w:rsidR="00692264" w:rsidRPr="00912A2A" w:rsidRDefault="00692264">
      <w:pPr>
        <w:rPr>
          <w:lang w:val="ru-RU"/>
        </w:rPr>
      </w:pPr>
    </w:p>
    <w:sectPr w:rsidR="00692264" w:rsidRPr="00912A2A" w:rsidSect="00692264">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507A0"/>
    <w:rsid w:val="002E45EC"/>
    <w:rsid w:val="002E5692"/>
    <w:rsid w:val="003446D9"/>
    <w:rsid w:val="00692264"/>
    <w:rsid w:val="00692407"/>
    <w:rsid w:val="008334A0"/>
    <w:rsid w:val="008728C6"/>
    <w:rsid w:val="008A3374"/>
    <w:rsid w:val="00912A2A"/>
    <w:rsid w:val="00AF4309"/>
    <w:rsid w:val="00BB32F0"/>
    <w:rsid w:val="00D15977"/>
    <w:rsid w:val="00D31453"/>
    <w:rsid w:val="00E209E2"/>
    <w:rsid w:val="00E64C31"/>
    <w:rsid w:val="00F33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7A0"/>
    <w:rPr>
      <w:color w:val="0000FF" w:themeColor="hyperlink"/>
      <w:u w:val="single"/>
    </w:rPr>
  </w:style>
  <w:style w:type="character" w:customStyle="1" w:styleId="1">
    <w:name w:val="Неразрешенное упоминание1"/>
    <w:basedOn w:val="a0"/>
    <w:uiPriority w:val="99"/>
    <w:semiHidden/>
    <w:unhideWhenUsed/>
    <w:rsid w:val="002507A0"/>
    <w:rPr>
      <w:color w:val="605E5C"/>
      <w:shd w:val="clear" w:color="auto" w:fill="E1DFDD"/>
    </w:rPr>
  </w:style>
  <w:style w:type="character" w:customStyle="1" w:styleId="UnresolvedMention">
    <w:name w:val="Unresolved Mention"/>
    <w:basedOn w:val="a0"/>
    <w:uiPriority w:val="99"/>
    <w:semiHidden/>
    <w:unhideWhenUsed/>
    <w:rsid w:val="00E64C3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67139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46614"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34" Type="http://schemas.openxmlformats.org/officeDocument/2006/relationships/fontTable" Target="fontTable.xml"/><Relationship Id="rId7" Type="http://schemas.openxmlformats.org/officeDocument/2006/relationships/hyperlink" Target="https://www.biblio-online.ru/bcode/425848"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hyperlink" Target="http://www.biblio-online." TargetMode="Externa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president.kremlin.ru" TargetMode="External"/><Relationship Id="rId1" Type="http://schemas.openxmlformats.org/officeDocument/2006/relationships/styles" Target="styles.xml"/><Relationship Id="rId6" Type="http://schemas.openxmlformats.org/officeDocument/2006/relationships/hyperlink" Target="https://urait.ru/bcode/444492" TargetMode="Externa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hyperlink" Target="http://www.biblio-online." TargetMode="External"/><Relationship Id="rId5" Type="http://schemas.openxmlformats.org/officeDocument/2006/relationships/hyperlink" Target="https://urait.ru/bcode/444493"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www.iprbookshop.ru/66309.html" TargetMode="External"/><Relationship Id="rId19" Type="http://schemas.openxmlformats.org/officeDocument/2006/relationships/hyperlink" Target="http://dic.academic.ru/" TargetMode="External"/><Relationship Id="rId31" Type="http://schemas.openxmlformats.org/officeDocument/2006/relationships/hyperlink" Target="http://www.gks.ru" TargetMode="External"/><Relationship Id="rId4" Type="http://schemas.openxmlformats.org/officeDocument/2006/relationships/hyperlink" Target="https://urait.ru/bcode/444998" TargetMode="External"/><Relationship Id="rId9" Type="http://schemas.openxmlformats.org/officeDocument/2006/relationships/hyperlink" Target="https://urait.ru/bcode/431447"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www.governme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8521</Words>
  <Characters>48575</Characters>
  <Application>Microsoft Office Word</Application>
  <DocSecurity>0</DocSecurity>
  <Lines>404</Lines>
  <Paragraphs>113</Paragraphs>
  <ScaleCrop>false</ScaleCrop>
  <Company/>
  <LinksUpToDate>false</LinksUpToDate>
  <CharactersWithSpaces>56983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2020-2021_ФГОС3++2020_Бак-ОФО-Полит(20)_plx_Экономическая теория</dc:title>
  <dc:creator>FastReport.NET</dc:creator>
  <cp:lastModifiedBy>umo-04</cp:lastModifiedBy>
  <cp:revision>11</cp:revision>
  <cp:lastPrinted>2020-12-07T12:47:00Z</cp:lastPrinted>
  <dcterms:created xsi:type="dcterms:W3CDTF">2020-12-07T12:46:00Z</dcterms:created>
  <dcterms:modified xsi:type="dcterms:W3CDTF">2023-09-20T09:57:00Z</dcterms:modified>
</cp:coreProperties>
</file>